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D5B" w:rsidRDefault="00B04D5B" w:rsidP="00B04D5B">
      <w:pPr>
        <w:spacing w:line="240" w:lineRule="auto"/>
        <w:ind w:left="-1418"/>
        <w:contextualSpacing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</w:rPr>
        <w:drawing>
          <wp:inline distT="0" distB="0" distL="0" distR="0" wp14:anchorId="768C5165">
            <wp:extent cx="7273290" cy="90170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3290" cy="901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4D5B" w:rsidRDefault="00B04D5B" w:rsidP="00D045A1">
      <w:pPr>
        <w:spacing w:line="240" w:lineRule="auto"/>
        <w:contextualSpacing/>
        <w:jc w:val="right"/>
        <w:rPr>
          <w:rFonts w:ascii="Times New Roman" w:hAnsi="Times New Roman"/>
          <w:sz w:val="28"/>
          <w:szCs w:val="24"/>
        </w:rPr>
      </w:pPr>
    </w:p>
    <w:p w:rsidR="00D045A1" w:rsidRPr="00880BDD" w:rsidRDefault="00D045A1" w:rsidP="00D045A1">
      <w:pPr>
        <w:shd w:val="clear" w:color="auto" w:fill="FFFFFF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lastRenderedPageBreak/>
        <w:t>Настоящая рабочая программа по родно</w:t>
      </w:r>
      <w:r>
        <w:rPr>
          <w:rFonts w:ascii="Times New Roman" w:hAnsi="Times New Roman"/>
          <w:sz w:val="24"/>
          <w:szCs w:val="24"/>
          <w:lang w:val="tt-RU"/>
        </w:rPr>
        <w:t>й</w:t>
      </w:r>
      <w:r w:rsidRPr="00880BDD">
        <w:rPr>
          <w:rFonts w:ascii="Times New Roman" w:hAnsi="Times New Roman"/>
          <w:sz w:val="24"/>
          <w:szCs w:val="24"/>
        </w:rPr>
        <w:t xml:space="preserve"> (татар</w:t>
      </w:r>
      <w:r w:rsidRPr="00880BDD">
        <w:rPr>
          <w:rFonts w:ascii="Times New Roman" w:hAnsi="Times New Roman"/>
          <w:sz w:val="24"/>
          <w:szCs w:val="24"/>
          <w:lang w:val="tt-RU"/>
        </w:rPr>
        <w:t>с</w:t>
      </w:r>
      <w:r w:rsidRPr="00880BDD"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z w:val="24"/>
          <w:szCs w:val="24"/>
          <w:lang w:val="tt-RU"/>
        </w:rPr>
        <w:t>й</w:t>
      </w:r>
      <w:r w:rsidRPr="00880BDD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  <w:lang w:val="tt-RU"/>
        </w:rPr>
        <w:t>литературе</w:t>
      </w:r>
      <w:r w:rsidRPr="00880BDD">
        <w:rPr>
          <w:rFonts w:ascii="Times New Roman" w:hAnsi="Times New Roman"/>
          <w:sz w:val="24"/>
          <w:szCs w:val="24"/>
        </w:rPr>
        <w:t xml:space="preserve"> для учащихся </w:t>
      </w:r>
      <w:r w:rsidRPr="00880BDD">
        <w:rPr>
          <w:rFonts w:ascii="Times New Roman" w:hAnsi="Times New Roman"/>
          <w:sz w:val="24"/>
          <w:szCs w:val="24"/>
          <w:lang w:val="tt-RU"/>
        </w:rPr>
        <w:t>10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80BDD">
        <w:rPr>
          <w:rFonts w:ascii="Times New Roman" w:hAnsi="Times New Roman"/>
          <w:sz w:val="24"/>
          <w:szCs w:val="24"/>
          <w:lang w:val="tt-RU"/>
        </w:rPr>
        <w:t xml:space="preserve">- 11 </w:t>
      </w:r>
      <w:r w:rsidRPr="00880BDD">
        <w:rPr>
          <w:rFonts w:ascii="Times New Roman" w:hAnsi="Times New Roman"/>
          <w:sz w:val="24"/>
          <w:szCs w:val="24"/>
        </w:rPr>
        <w:t xml:space="preserve">классов составлена с </w:t>
      </w:r>
      <w:r w:rsidR="00B04D5B" w:rsidRPr="00880BDD">
        <w:rPr>
          <w:rFonts w:ascii="Times New Roman" w:hAnsi="Times New Roman"/>
          <w:sz w:val="24"/>
          <w:szCs w:val="24"/>
        </w:rPr>
        <w:t xml:space="preserve">учётом </w:t>
      </w:r>
      <w:r w:rsidR="00B04D5B" w:rsidRPr="00880BDD">
        <w:rPr>
          <w:rFonts w:ascii="Times New Roman" w:hAnsi="Times New Roman"/>
          <w:sz w:val="24"/>
          <w:szCs w:val="24"/>
          <w:lang w:val="tt-RU"/>
        </w:rPr>
        <w:t>примерной</w:t>
      </w:r>
      <w:r w:rsidR="00B04D5B" w:rsidRPr="00880BDD">
        <w:rPr>
          <w:rFonts w:ascii="Times New Roman" w:hAnsi="Times New Roman"/>
          <w:sz w:val="24"/>
          <w:szCs w:val="24"/>
        </w:rPr>
        <w:t xml:space="preserve"> программы “</w:t>
      </w:r>
      <w:r w:rsidRPr="00880BDD">
        <w:rPr>
          <w:rFonts w:ascii="Times New Roman" w:hAnsi="Times New Roman"/>
          <w:sz w:val="24"/>
          <w:szCs w:val="24"/>
          <w:lang w:val="tt-RU"/>
        </w:rPr>
        <w:t xml:space="preserve">Примерная рабочая </w:t>
      </w:r>
      <w:r w:rsidR="00B04D5B" w:rsidRPr="00880BDD">
        <w:rPr>
          <w:rFonts w:ascii="Times New Roman" w:hAnsi="Times New Roman"/>
          <w:sz w:val="24"/>
          <w:szCs w:val="24"/>
          <w:lang w:val="tt-RU"/>
        </w:rPr>
        <w:t>программа учебного</w:t>
      </w:r>
      <w:r w:rsidRPr="00880BDD">
        <w:rPr>
          <w:rFonts w:ascii="Times New Roman" w:hAnsi="Times New Roman"/>
          <w:sz w:val="24"/>
          <w:szCs w:val="24"/>
          <w:lang w:val="tt-RU"/>
        </w:rPr>
        <w:t xml:space="preserve"> предмета «</w:t>
      </w:r>
      <w:r>
        <w:rPr>
          <w:rFonts w:ascii="Times New Roman" w:hAnsi="Times New Roman"/>
          <w:sz w:val="24"/>
          <w:szCs w:val="24"/>
          <w:lang w:val="tt-RU"/>
        </w:rPr>
        <w:t>Р</w:t>
      </w:r>
      <w:r w:rsidRPr="00880BDD">
        <w:rPr>
          <w:rFonts w:ascii="Times New Roman" w:hAnsi="Times New Roman"/>
          <w:sz w:val="24"/>
          <w:szCs w:val="24"/>
        </w:rPr>
        <w:t>одн</w:t>
      </w:r>
      <w:r w:rsidR="00AF5DF0">
        <w:rPr>
          <w:rFonts w:ascii="Times New Roman" w:hAnsi="Times New Roman"/>
          <w:sz w:val="24"/>
          <w:szCs w:val="24"/>
          <w:lang w:val="tt-RU"/>
        </w:rPr>
        <w:t>ая</w:t>
      </w:r>
      <w:r w:rsidRPr="00880BDD">
        <w:rPr>
          <w:rFonts w:ascii="Times New Roman" w:hAnsi="Times New Roman"/>
          <w:sz w:val="24"/>
          <w:szCs w:val="24"/>
        </w:rPr>
        <w:t xml:space="preserve"> (татар</w:t>
      </w:r>
      <w:r w:rsidRPr="00880BDD">
        <w:rPr>
          <w:rFonts w:ascii="Times New Roman" w:hAnsi="Times New Roman"/>
          <w:sz w:val="24"/>
          <w:szCs w:val="24"/>
          <w:lang w:val="tt-RU"/>
        </w:rPr>
        <w:t>с</w:t>
      </w:r>
      <w:r w:rsidRPr="00880BDD">
        <w:rPr>
          <w:rFonts w:ascii="Times New Roman" w:hAnsi="Times New Roman"/>
          <w:sz w:val="24"/>
          <w:szCs w:val="24"/>
        </w:rPr>
        <w:t>к</w:t>
      </w:r>
      <w:r w:rsidR="00AF5DF0">
        <w:rPr>
          <w:rFonts w:ascii="Times New Roman" w:hAnsi="Times New Roman"/>
          <w:sz w:val="24"/>
          <w:szCs w:val="24"/>
          <w:lang w:val="tt-RU"/>
        </w:rPr>
        <w:t>ая</w:t>
      </w:r>
      <w:r w:rsidRPr="00880BDD">
        <w:rPr>
          <w:rFonts w:ascii="Times New Roman" w:hAnsi="Times New Roman"/>
          <w:sz w:val="24"/>
          <w:szCs w:val="24"/>
        </w:rPr>
        <w:t xml:space="preserve">) </w:t>
      </w:r>
      <w:r w:rsidRPr="00AF5DF0">
        <w:rPr>
          <w:rFonts w:ascii="Times New Roman" w:hAnsi="Times New Roman"/>
          <w:sz w:val="24"/>
          <w:szCs w:val="24"/>
          <w:lang w:val="tt-RU"/>
        </w:rPr>
        <w:t>литератур</w:t>
      </w:r>
      <w:r w:rsidR="00AF5DF0" w:rsidRPr="00AF5DF0">
        <w:rPr>
          <w:rFonts w:ascii="Times New Roman" w:hAnsi="Times New Roman"/>
          <w:sz w:val="24"/>
          <w:szCs w:val="24"/>
          <w:lang w:val="tt-RU"/>
        </w:rPr>
        <w:t>а</w:t>
      </w:r>
      <w:r w:rsidRPr="00AF5DF0">
        <w:rPr>
          <w:rFonts w:ascii="Times New Roman" w:hAnsi="Times New Roman"/>
          <w:sz w:val="24"/>
          <w:szCs w:val="24"/>
          <w:lang w:val="tt-RU"/>
        </w:rPr>
        <w:t>» для общеобразовательных организаций с обучением на русском языке (</w:t>
      </w:r>
      <w:r w:rsidR="00AF5DF0" w:rsidRPr="00AF5DF0">
        <w:rPr>
          <w:rFonts w:ascii="Times New Roman" w:hAnsi="Times New Roman"/>
          <w:sz w:val="24"/>
          <w:szCs w:val="24"/>
          <w:lang w:val="tt-RU"/>
        </w:rPr>
        <w:t>автор</w:t>
      </w:r>
      <w:r w:rsidR="00F70EC9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AF5DF0" w:rsidRPr="00AF5DF0">
        <w:rPr>
          <w:rFonts w:ascii="Times New Roman" w:hAnsi="Times New Roman"/>
          <w:sz w:val="24"/>
          <w:szCs w:val="24"/>
          <w:lang w:val="tt-RU"/>
        </w:rPr>
        <w:t>- составитель Хасанова Ф.Ф.</w:t>
      </w:r>
      <w:r w:rsidRPr="00AF5DF0">
        <w:rPr>
          <w:rFonts w:ascii="Times New Roman" w:hAnsi="Times New Roman"/>
          <w:sz w:val="24"/>
          <w:szCs w:val="24"/>
        </w:rPr>
        <w:t>)</w:t>
      </w:r>
      <w:r w:rsidRPr="00AF5DF0">
        <w:rPr>
          <w:rFonts w:ascii="Times New Roman" w:hAnsi="Times New Roman"/>
          <w:sz w:val="24"/>
          <w:szCs w:val="24"/>
          <w:lang w:val="tt-RU"/>
        </w:rPr>
        <w:t xml:space="preserve"> “</w:t>
      </w:r>
      <w:r w:rsidRPr="00AF5DF0">
        <w:rPr>
          <w:rFonts w:ascii="Times New Roman" w:hAnsi="Times New Roman"/>
          <w:sz w:val="24"/>
          <w:szCs w:val="24"/>
        </w:rPr>
        <w:t xml:space="preserve">Одобрено решением федерального учебно-методического объединения по общему образованию (протокол от </w:t>
      </w:r>
      <w:r w:rsidRPr="00AF5DF0">
        <w:rPr>
          <w:rFonts w:ascii="Times New Roman" w:hAnsi="Times New Roman"/>
          <w:sz w:val="24"/>
          <w:szCs w:val="24"/>
          <w:lang w:val="tt-RU"/>
        </w:rPr>
        <w:t>16 мая</w:t>
      </w:r>
      <w:r w:rsidRPr="00AF5DF0">
        <w:rPr>
          <w:rFonts w:ascii="Times New Roman" w:hAnsi="Times New Roman"/>
          <w:sz w:val="24"/>
          <w:szCs w:val="24"/>
        </w:rPr>
        <w:t xml:space="preserve"> 2017 г. № 2/17) учебного предмета.</w:t>
      </w:r>
    </w:p>
    <w:p w:rsidR="00D045A1" w:rsidRPr="00880BDD" w:rsidRDefault="00D045A1" w:rsidP="00D045A1">
      <w:pPr>
        <w:shd w:val="clear" w:color="auto" w:fill="FFFFFF"/>
        <w:suppressAutoHyphens/>
        <w:autoSpaceDN w:val="0"/>
        <w:spacing w:after="0" w:line="240" w:lineRule="auto"/>
        <w:ind w:firstLine="567"/>
        <w:textAlignment w:val="baseline"/>
        <w:rPr>
          <w:rFonts w:ascii="Times New Roman" w:eastAsia="SimSun" w:hAnsi="Times New Roman"/>
          <w:kern w:val="3"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5"/>
        <w:gridCol w:w="5549"/>
        <w:gridCol w:w="2611"/>
      </w:tblGrid>
      <w:tr w:rsidR="00D045A1" w:rsidRPr="00FC3893" w:rsidTr="00B020DF">
        <w:tc>
          <w:tcPr>
            <w:tcW w:w="1185" w:type="dxa"/>
          </w:tcPr>
          <w:p w:rsidR="00D045A1" w:rsidRPr="00FC3893" w:rsidRDefault="00D045A1" w:rsidP="00B02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3893">
              <w:rPr>
                <w:rFonts w:ascii="Times New Roman" w:hAnsi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5549" w:type="dxa"/>
          </w:tcPr>
          <w:p w:rsidR="00D045A1" w:rsidRPr="00FC3893" w:rsidRDefault="00D045A1" w:rsidP="004122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389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Авторы </w:t>
            </w:r>
            <w:r w:rsidR="004122E5">
              <w:rPr>
                <w:rFonts w:ascii="Times New Roman" w:hAnsi="Times New Roman"/>
                <w:sz w:val="24"/>
                <w:szCs w:val="24"/>
                <w:lang w:val="tt-RU"/>
              </w:rPr>
              <w:t>у</w:t>
            </w:r>
            <w:r w:rsidRPr="00FC389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чебных пособий </w:t>
            </w:r>
          </w:p>
        </w:tc>
        <w:tc>
          <w:tcPr>
            <w:tcW w:w="2611" w:type="dxa"/>
          </w:tcPr>
          <w:p w:rsidR="00D045A1" w:rsidRPr="00FC3893" w:rsidRDefault="00D045A1" w:rsidP="00B020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389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Издательство </w:t>
            </w:r>
          </w:p>
        </w:tc>
      </w:tr>
      <w:tr w:rsidR="00D045A1" w:rsidRPr="00FC3893" w:rsidTr="00B020DF">
        <w:tc>
          <w:tcPr>
            <w:tcW w:w="1185" w:type="dxa"/>
          </w:tcPr>
          <w:p w:rsidR="00D045A1" w:rsidRPr="00FC3893" w:rsidRDefault="00AF5DF0" w:rsidP="00B02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3893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549" w:type="dxa"/>
          </w:tcPr>
          <w:p w:rsidR="00FC3893" w:rsidRPr="00FC3893" w:rsidRDefault="00FC3893" w:rsidP="00FC3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FC3893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Миңнегулов Х.Й., Гыймадиева Н.С.</w:t>
            </w:r>
          </w:p>
          <w:p w:rsidR="00D045A1" w:rsidRPr="00FC3893" w:rsidRDefault="00D045A1" w:rsidP="00FC3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3893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 Татар </w:t>
            </w:r>
            <w:r w:rsidR="00FC3893" w:rsidRPr="00FC3893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әдәбияты: р</w:t>
            </w:r>
            <w:r w:rsidRPr="00FC3893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ус телендә </w:t>
            </w:r>
            <w:r w:rsidR="00FC3893" w:rsidRPr="00FC3893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урта </w:t>
            </w:r>
            <w:r w:rsidRPr="00FC3893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гомуми белем бирү </w:t>
            </w:r>
            <w:r w:rsidR="00FC3893" w:rsidRPr="00FC3893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мәкт. </w:t>
            </w:r>
            <w:r w:rsidRPr="00FC3893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өчен дәреслек</w:t>
            </w:r>
            <w:r w:rsidR="00FC3893" w:rsidRPr="00FC3893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-хрестоматия, 10 нчы</w:t>
            </w:r>
            <w:r w:rsidRPr="00FC3893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 с-ф.</w:t>
            </w:r>
          </w:p>
        </w:tc>
        <w:tc>
          <w:tcPr>
            <w:tcW w:w="2611" w:type="dxa"/>
          </w:tcPr>
          <w:p w:rsidR="00D045A1" w:rsidRPr="00FC3893" w:rsidRDefault="00D045A1" w:rsidP="00FC3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3893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="00FC3893" w:rsidRPr="00FC3893">
              <w:rPr>
                <w:rFonts w:ascii="Times New Roman" w:hAnsi="Times New Roman"/>
                <w:sz w:val="24"/>
                <w:szCs w:val="24"/>
                <w:lang w:val="tt-RU"/>
              </w:rPr>
              <w:t>Татар.кит.нәшр.</w:t>
            </w:r>
            <w:r w:rsidRPr="00FC3893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  <w:r w:rsidR="00FC3893" w:rsidRPr="00FC3893">
              <w:rPr>
                <w:rFonts w:ascii="Times New Roman" w:hAnsi="Times New Roman"/>
                <w:sz w:val="24"/>
                <w:szCs w:val="24"/>
                <w:lang w:val="tt-RU"/>
              </w:rPr>
              <w:t>, Казан</w:t>
            </w:r>
          </w:p>
        </w:tc>
      </w:tr>
      <w:tr w:rsidR="00D045A1" w:rsidRPr="00880BDD" w:rsidTr="00F70EC9">
        <w:trPr>
          <w:trHeight w:val="911"/>
        </w:trPr>
        <w:tc>
          <w:tcPr>
            <w:tcW w:w="1185" w:type="dxa"/>
          </w:tcPr>
          <w:p w:rsidR="00D045A1" w:rsidRPr="00FC3893" w:rsidRDefault="00AF5DF0" w:rsidP="00B02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3893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5549" w:type="dxa"/>
          </w:tcPr>
          <w:p w:rsidR="00D045A1" w:rsidRPr="00FC3893" w:rsidRDefault="00FC3893" w:rsidP="00FC3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3893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Мусин Ф.М., Хәбибуллина З.Н., Закирҗанов Ә.М.</w:t>
            </w:r>
            <w:r w:rsidR="00D045A1" w:rsidRPr="00FC3893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Татар </w:t>
            </w:r>
            <w:r w:rsidRPr="00FC3893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әдәбияты</w:t>
            </w:r>
            <w:r w:rsidR="00D045A1" w:rsidRPr="00FC3893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: рус телендә </w:t>
            </w:r>
            <w:r w:rsidRPr="00FC3893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урта</w:t>
            </w:r>
            <w:r w:rsidR="00D045A1" w:rsidRPr="00FC3893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гомуми белем бирү </w:t>
            </w:r>
            <w:r w:rsidRPr="00FC3893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мәкт. өчен дәреслек-хрестоматия,11</w:t>
            </w:r>
            <w:r w:rsidRPr="00FC3893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нче</w:t>
            </w:r>
            <w:r w:rsidR="00D045A1" w:rsidRPr="00FC3893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с-ф.</w:t>
            </w:r>
          </w:p>
        </w:tc>
        <w:tc>
          <w:tcPr>
            <w:tcW w:w="2611" w:type="dxa"/>
          </w:tcPr>
          <w:p w:rsidR="00D045A1" w:rsidRPr="00FC3893" w:rsidRDefault="00FC3893" w:rsidP="00B020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893">
              <w:rPr>
                <w:rFonts w:ascii="Times New Roman" w:hAnsi="Times New Roman"/>
                <w:sz w:val="24"/>
                <w:szCs w:val="24"/>
                <w:lang w:val="tt-RU"/>
              </w:rPr>
              <w:t>“Татар.кит.нәшр.”, Казан</w:t>
            </w:r>
          </w:p>
        </w:tc>
      </w:tr>
    </w:tbl>
    <w:p w:rsidR="00FC3893" w:rsidRDefault="00FC3893" w:rsidP="00D045A1">
      <w:pPr>
        <w:rPr>
          <w:rFonts w:ascii="Times New Roman" w:hAnsi="Times New Roman"/>
          <w:sz w:val="24"/>
          <w:szCs w:val="24"/>
          <w:lang w:val="tt-RU"/>
        </w:rPr>
      </w:pPr>
    </w:p>
    <w:p w:rsidR="00D045A1" w:rsidRDefault="00D045A1" w:rsidP="00D045A1">
      <w:pPr>
        <w:rPr>
          <w:rFonts w:ascii="Times New Roman" w:hAnsi="Times New Roman"/>
          <w:sz w:val="24"/>
          <w:szCs w:val="24"/>
          <w:lang w:val="tt-RU"/>
        </w:rPr>
      </w:pPr>
      <w:r w:rsidRPr="00880BDD">
        <w:rPr>
          <w:rFonts w:ascii="Times New Roman" w:hAnsi="Times New Roman"/>
          <w:sz w:val="24"/>
          <w:szCs w:val="24"/>
          <w:lang w:val="tt-RU"/>
        </w:rPr>
        <w:t xml:space="preserve">Рабочая программа рассчитана на </w:t>
      </w:r>
      <w:r>
        <w:rPr>
          <w:rFonts w:ascii="Times New Roman" w:hAnsi="Times New Roman"/>
          <w:sz w:val="24"/>
          <w:szCs w:val="24"/>
          <w:lang w:val="tt-RU"/>
        </w:rPr>
        <w:t>69</w:t>
      </w:r>
      <w:r w:rsidRPr="00880BDD">
        <w:rPr>
          <w:rFonts w:ascii="Times New Roman" w:hAnsi="Times New Roman"/>
          <w:sz w:val="24"/>
          <w:szCs w:val="24"/>
          <w:lang w:val="tt-RU"/>
        </w:rPr>
        <w:t xml:space="preserve">  часов  (в  10  классах  по  </w:t>
      </w:r>
      <w:r>
        <w:rPr>
          <w:rFonts w:ascii="Times New Roman" w:hAnsi="Times New Roman"/>
          <w:sz w:val="24"/>
          <w:szCs w:val="24"/>
          <w:lang w:val="tt-RU"/>
        </w:rPr>
        <w:t>35</w:t>
      </w:r>
      <w:r w:rsidRPr="00880BDD">
        <w:rPr>
          <w:rFonts w:ascii="Times New Roman" w:hAnsi="Times New Roman"/>
          <w:sz w:val="24"/>
          <w:szCs w:val="24"/>
          <w:lang w:val="tt-RU"/>
        </w:rPr>
        <w:t xml:space="preserve"> часов  в  год,    в  11 классе   - </w:t>
      </w:r>
      <w:r>
        <w:rPr>
          <w:rFonts w:ascii="Times New Roman" w:hAnsi="Times New Roman"/>
          <w:sz w:val="24"/>
          <w:szCs w:val="24"/>
          <w:lang w:val="tt-RU"/>
        </w:rPr>
        <w:t>34 часов  в  год).</w:t>
      </w:r>
    </w:p>
    <w:p w:rsidR="00AF5DF0" w:rsidRPr="00D045A1" w:rsidRDefault="00AF5DF0" w:rsidP="00AF5DF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bookmarkStart w:id="0" w:name="_GoBack"/>
      <w:bookmarkEnd w:id="0"/>
      <w:r w:rsidRPr="00D045A1">
        <w:rPr>
          <w:rFonts w:ascii="Times New Roman" w:eastAsia="Calibri" w:hAnsi="Times New Roman"/>
          <w:sz w:val="24"/>
          <w:szCs w:val="24"/>
        </w:rPr>
        <w:t xml:space="preserve">Необходимым условием для закрепления знаний является формирование у учащихся определенных навыков. В особенности это касается предмета литературы, где усвоение новых знаний происходит в процессе анализа и исследования. </w:t>
      </w:r>
      <w:r w:rsidRPr="00D045A1">
        <w:rPr>
          <w:rFonts w:ascii="Times New Roman" w:eastAsia="Calibri" w:hAnsi="Times New Roman"/>
          <w:b/>
          <w:bCs/>
          <w:sz w:val="24"/>
          <w:szCs w:val="24"/>
        </w:rPr>
        <w:t>Работа по формированию навыков</w:t>
      </w:r>
      <w:r w:rsidRPr="00D045A1">
        <w:rPr>
          <w:rFonts w:ascii="Times New Roman" w:eastAsia="Calibri" w:hAnsi="Times New Roman"/>
          <w:sz w:val="24"/>
          <w:szCs w:val="24"/>
        </w:rPr>
        <w:t xml:space="preserve"> проводится и оценивается по следующим направлениям:</w:t>
      </w:r>
    </w:p>
    <w:p w:rsidR="00AF5DF0" w:rsidRPr="00D045A1" w:rsidRDefault="00AF5DF0" w:rsidP="00AF5DF0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666666"/>
          <w:sz w:val="24"/>
          <w:szCs w:val="24"/>
        </w:rPr>
      </w:pPr>
      <w:r w:rsidRPr="00D045A1">
        <w:rPr>
          <w:rFonts w:ascii="Times New Roman" w:eastAsia="Calibri" w:hAnsi="Times New Roman"/>
          <w:sz w:val="24"/>
          <w:szCs w:val="24"/>
        </w:rPr>
        <w:t xml:space="preserve">- </w:t>
      </w:r>
      <w:r w:rsidRPr="00D045A1">
        <w:rPr>
          <w:rFonts w:ascii="Times New Roman" w:eastAsia="Calibri" w:hAnsi="Times New Roman"/>
          <w:b/>
          <w:bCs/>
          <w:sz w:val="24"/>
          <w:szCs w:val="24"/>
        </w:rPr>
        <w:t>рецептивная деятельность</w:t>
      </w:r>
      <w:r w:rsidRPr="00D045A1">
        <w:rPr>
          <w:rFonts w:ascii="Times New Roman" w:eastAsia="Calibri" w:hAnsi="Times New Roman"/>
          <w:sz w:val="24"/>
          <w:szCs w:val="24"/>
        </w:rPr>
        <w:t xml:space="preserve">: умение рассказать о жизненном пути и творчестве писателя (выборочно или предложенного автора); рассказать о литературе определенного периода, приводя сравнения и оценку, воспроизводить отдельные отрывки наизусть; умение </w:t>
      </w:r>
      <w:r w:rsidRPr="00D045A1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 xml:space="preserve">определять принадлежность художественного произведения к одному из литературных родов и жанров, главные особенности творчества писателя, основные направления развития литературного периода, умение обосновать свою точку зрения; понимание литературного произведения во взаимосвязи с явлениями общественной и культурной жизни; умение выделять в литературном произведении общечеловеческие и конкретно-исторические ценности, умение выяснять </w:t>
      </w:r>
      <w:r w:rsidRPr="00D045A1">
        <w:rPr>
          <w:rFonts w:ascii="Times New Roman" w:eastAsia="Calibri" w:hAnsi="Times New Roman"/>
          <w:sz w:val="24"/>
          <w:szCs w:val="24"/>
        </w:rPr>
        <w:t>«сквозные» и «вечные» проблемы.</w:t>
      </w:r>
    </w:p>
    <w:p w:rsidR="00AF5DF0" w:rsidRPr="00D045A1" w:rsidRDefault="00AF5DF0" w:rsidP="00AF5DF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D045A1">
        <w:rPr>
          <w:rFonts w:ascii="Times New Roman" w:eastAsia="Calibri" w:hAnsi="Times New Roman"/>
          <w:sz w:val="24"/>
          <w:szCs w:val="24"/>
        </w:rPr>
        <w:t xml:space="preserve">- </w:t>
      </w:r>
      <w:r w:rsidRPr="00D045A1">
        <w:rPr>
          <w:rFonts w:ascii="Times New Roman" w:eastAsia="Calibri" w:hAnsi="Times New Roman"/>
          <w:b/>
          <w:bCs/>
          <w:sz w:val="24"/>
          <w:szCs w:val="24"/>
        </w:rPr>
        <w:t>репродуктивная деятельность</w:t>
      </w:r>
      <w:r w:rsidRPr="00D045A1">
        <w:rPr>
          <w:rFonts w:ascii="Times New Roman" w:eastAsia="Calibri" w:hAnsi="Times New Roman"/>
          <w:sz w:val="24"/>
          <w:szCs w:val="24"/>
        </w:rPr>
        <w:t>: умение пересказывать содержание литературного произведения, описанных там событий и характеров, оценивать, сопоставлять с другими произведениями; умение рассказывать о литературе отдельных периодов, обобщая полученные сведения; умение целенаправленно работать с разными источниками информации (словари, справочники, энциклопедии, электронные средства)</w:t>
      </w:r>
      <w:r w:rsidRPr="00D045A1">
        <w:rPr>
          <w:rFonts w:ascii="Times New Roman" w:eastAsia="Calibri" w:hAnsi="Times New Roman"/>
          <w:sz w:val="24"/>
          <w:szCs w:val="24"/>
          <w:lang w:val="be-BY"/>
        </w:rPr>
        <w:t xml:space="preserve">; </w:t>
      </w:r>
      <w:r w:rsidRPr="00D045A1">
        <w:rPr>
          <w:rFonts w:ascii="Times New Roman" w:eastAsia="Calibri" w:hAnsi="Times New Roman"/>
          <w:sz w:val="24"/>
          <w:szCs w:val="24"/>
        </w:rPr>
        <w:t>умение пользоваться материалами периодической печати.</w:t>
      </w:r>
    </w:p>
    <w:p w:rsidR="00AF5DF0" w:rsidRPr="00D045A1" w:rsidRDefault="00AF5DF0" w:rsidP="00AF5DF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D045A1">
        <w:rPr>
          <w:rFonts w:ascii="Times New Roman" w:eastAsia="Calibri" w:hAnsi="Times New Roman"/>
          <w:sz w:val="24"/>
          <w:szCs w:val="24"/>
        </w:rPr>
        <w:t xml:space="preserve">- </w:t>
      </w:r>
      <w:r w:rsidRPr="00D045A1">
        <w:rPr>
          <w:rFonts w:ascii="Times New Roman" w:eastAsia="Calibri" w:hAnsi="Times New Roman"/>
          <w:b/>
          <w:bCs/>
          <w:sz w:val="24"/>
          <w:szCs w:val="24"/>
        </w:rPr>
        <w:t>творческая деятельность</w:t>
      </w:r>
      <w:r w:rsidRPr="00D045A1">
        <w:rPr>
          <w:rFonts w:ascii="Times New Roman" w:eastAsia="Calibri" w:hAnsi="Times New Roman"/>
          <w:sz w:val="24"/>
          <w:szCs w:val="24"/>
        </w:rPr>
        <w:t xml:space="preserve">: умение осмысленного, творческого, выразительного чтения художественных произведений различных жанров; умение писать сочинение по литературному произведению, на </w:t>
      </w:r>
      <w:r w:rsidR="00B23189" w:rsidRPr="00D045A1">
        <w:rPr>
          <w:rFonts w:ascii="Times New Roman" w:eastAsia="Calibri" w:hAnsi="Times New Roman"/>
          <w:sz w:val="24"/>
          <w:szCs w:val="24"/>
        </w:rPr>
        <w:t>тему творчества</w:t>
      </w:r>
      <w:r w:rsidRPr="00D045A1">
        <w:rPr>
          <w:rFonts w:ascii="Times New Roman" w:eastAsia="Calibri" w:hAnsi="Times New Roman"/>
          <w:sz w:val="24"/>
          <w:szCs w:val="24"/>
        </w:rPr>
        <w:t xml:space="preserve"> писателя, о литературе отдельного периода, и в целом о национальной литературе, основываясь на собственные взгляды, чувства и личный опыт.</w:t>
      </w:r>
    </w:p>
    <w:p w:rsidR="00AF5DF0" w:rsidRPr="00D045A1" w:rsidRDefault="00AF5DF0" w:rsidP="00AF5DF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D045A1">
        <w:rPr>
          <w:rFonts w:ascii="Times New Roman" w:eastAsia="Calibri" w:hAnsi="Times New Roman"/>
          <w:sz w:val="24"/>
          <w:szCs w:val="24"/>
        </w:rPr>
        <w:t xml:space="preserve">- </w:t>
      </w:r>
      <w:r w:rsidRPr="00D045A1">
        <w:rPr>
          <w:rFonts w:ascii="Times New Roman" w:eastAsia="Calibri" w:hAnsi="Times New Roman"/>
          <w:b/>
          <w:bCs/>
          <w:sz w:val="24"/>
          <w:szCs w:val="24"/>
        </w:rPr>
        <w:t>поисковая деятельность</w:t>
      </w:r>
      <w:r w:rsidRPr="00D045A1">
        <w:rPr>
          <w:rFonts w:ascii="Times New Roman" w:eastAsia="Calibri" w:hAnsi="Times New Roman"/>
          <w:sz w:val="24"/>
          <w:szCs w:val="24"/>
        </w:rPr>
        <w:t>: умение самостоятельно находить ответ на проблемные вопросы, касающиеся литературного произведения, творчества писателя, литературного периода и отдельных явлений в национальной литературе; умение видеть ассоциативные связи между литературным произведением и другими текстами, в том числе произведениями других жанров искусства.</w:t>
      </w:r>
    </w:p>
    <w:p w:rsidR="00AF5DF0" w:rsidRPr="00D045A1" w:rsidRDefault="00AF5DF0" w:rsidP="00AF5DF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D045A1">
        <w:rPr>
          <w:rFonts w:ascii="Times New Roman" w:eastAsia="Calibri" w:hAnsi="Times New Roman"/>
          <w:sz w:val="24"/>
          <w:szCs w:val="24"/>
        </w:rPr>
        <w:t xml:space="preserve">- </w:t>
      </w:r>
      <w:r w:rsidRPr="00D045A1">
        <w:rPr>
          <w:rFonts w:ascii="Times New Roman" w:eastAsia="Calibri" w:hAnsi="Times New Roman"/>
          <w:b/>
          <w:bCs/>
          <w:sz w:val="24"/>
          <w:szCs w:val="24"/>
        </w:rPr>
        <w:t>исследовательская деятельность</w:t>
      </w:r>
      <w:r w:rsidRPr="00D045A1">
        <w:rPr>
          <w:rFonts w:ascii="Times New Roman" w:eastAsia="Calibri" w:hAnsi="Times New Roman"/>
          <w:sz w:val="24"/>
          <w:szCs w:val="24"/>
        </w:rPr>
        <w:t xml:space="preserve">: полный анализ литературного текста; умение сравнивать проблематику и тематику различных произведений, определять их особенности; умение сравнивать литературные произведения, находить общие и различные стороны; умение сравнивать творчество и произведения писателей, определить и дать оценку их </w:t>
      </w:r>
      <w:r w:rsidRPr="00D045A1">
        <w:rPr>
          <w:rFonts w:ascii="Times New Roman" w:eastAsia="Calibri" w:hAnsi="Times New Roman"/>
          <w:sz w:val="24"/>
          <w:szCs w:val="24"/>
        </w:rPr>
        <w:lastRenderedPageBreak/>
        <w:t xml:space="preserve">общим и различным сторонам; умение сравнивать схожие по тематике произведения татарской, русской (или других народов) литератур, выделять национальные особенности; попытка оценить место и роль татарской литературы в мировом литературном процессе; </w:t>
      </w:r>
    </w:p>
    <w:p w:rsidR="00B23189" w:rsidRDefault="00B23189" w:rsidP="00B23189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val="be-BY"/>
        </w:rPr>
      </w:pPr>
    </w:p>
    <w:p w:rsidR="00AF5DF0" w:rsidRPr="00D045A1" w:rsidRDefault="00B23189" w:rsidP="00B23189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val="be-BY"/>
        </w:rPr>
      </w:pPr>
      <w:r w:rsidRPr="00B23189">
        <w:rPr>
          <w:rFonts w:ascii="Times New Roman" w:eastAsia="Calibri" w:hAnsi="Times New Roman"/>
          <w:b/>
          <w:sz w:val="24"/>
          <w:szCs w:val="24"/>
          <w:lang w:val="be-BY"/>
        </w:rPr>
        <w:t>Требования к знаниям умениям и навыкам учащихся</w:t>
      </w:r>
    </w:p>
    <w:p w:rsidR="00AF5DF0" w:rsidRPr="00D045A1" w:rsidRDefault="00AF5DF0" w:rsidP="00AF5DF0">
      <w:pPr>
        <w:tabs>
          <w:tab w:val="left" w:pos="567"/>
          <w:tab w:val="left" w:pos="709"/>
        </w:tabs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</w:rPr>
      </w:pPr>
      <w:r w:rsidRPr="00D045A1">
        <w:rPr>
          <w:rFonts w:ascii="Times New Roman" w:eastAsia="Calibri" w:hAnsi="Times New Roman"/>
          <w:sz w:val="24"/>
          <w:szCs w:val="24"/>
          <w:lang w:val="be-BY"/>
        </w:rPr>
        <w:t xml:space="preserve">В результате освоения предмета татарской литературы учащиеся должны </w:t>
      </w:r>
      <w:r w:rsidRPr="00D045A1">
        <w:rPr>
          <w:rFonts w:ascii="Times New Roman" w:eastAsia="Calibri" w:hAnsi="Times New Roman"/>
          <w:b/>
          <w:bCs/>
          <w:sz w:val="24"/>
          <w:szCs w:val="24"/>
          <w:lang w:val="be-BY"/>
        </w:rPr>
        <w:t>знать</w:t>
      </w:r>
      <w:r w:rsidRPr="00D045A1">
        <w:rPr>
          <w:rFonts w:ascii="Times New Roman" w:eastAsia="Calibri" w:hAnsi="Times New Roman"/>
          <w:sz w:val="24"/>
          <w:szCs w:val="24"/>
        </w:rPr>
        <w:t>:</w:t>
      </w:r>
    </w:p>
    <w:p w:rsidR="00AF5DF0" w:rsidRPr="00D045A1" w:rsidRDefault="00AF5DF0" w:rsidP="00AF5DF0">
      <w:pPr>
        <w:numPr>
          <w:ilvl w:val="0"/>
          <w:numId w:val="34"/>
        </w:numPr>
        <w:tabs>
          <w:tab w:val="left" w:pos="567"/>
          <w:tab w:val="left" w:pos="709"/>
        </w:tabs>
        <w:spacing w:after="0" w:line="240" w:lineRule="auto"/>
        <w:ind w:hanging="1276"/>
        <w:jc w:val="both"/>
        <w:rPr>
          <w:rFonts w:ascii="Times New Roman" w:eastAsia="Calibri" w:hAnsi="Times New Roman"/>
          <w:sz w:val="24"/>
          <w:szCs w:val="24"/>
          <w:lang w:val="be-BY"/>
        </w:rPr>
      </w:pPr>
      <w:r w:rsidRPr="00D045A1">
        <w:rPr>
          <w:rFonts w:ascii="Times New Roman" w:eastAsia="Calibri" w:hAnsi="Times New Roman"/>
          <w:sz w:val="24"/>
          <w:szCs w:val="24"/>
          <w:lang w:val="be-BY"/>
        </w:rPr>
        <w:t xml:space="preserve">самых известных писателей национальной литературы и их произведения; </w:t>
      </w:r>
    </w:p>
    <w:p w:rsidR="00AF5DF0" w:rsidRPr="00D045A1" w:rsidRDefault="00AF5DF0" w:rsidP="00AF5DF0">
      <w:pPr>
        <w:numPr>
          <w:ilvl w:val="0"/>
          <w:numId w:val="34"/>
        </w:numPr>
        <w:tabs>
          <w:tab w:val="left" w:pos="567"/>
          <w:tab w:val="left" w:pos="709"/>
        </w:tabs>
        <w:spacing w:after="0" w:line="240" w:lineRule="auto"/>
        <w:ind w:hanging="1276"/>
        <w:jc w:val="both"/>
        <w:rPr>
          <w:rFonts w:ascii="Times New Roman" w:eastAsia="Calibri" w:hAnsi="Times New Roman"/>
          <w:sz w:val="24"/>
          <w:szCs w:val="24"/>
          <w:lang w:val="be-BY"/>
        </w:rPr>
      </w:pPr>
      <w:r w:rsidRPr="00D045A1">
        <w:rPr>
          <w:rFonts w:ascii="Times New Roman" w:eastAsia="Calibri" w:hAnsi="Times New Roman"/>
          <w:sz w:val="24"/>
          <w:szCs w:val="24"/>
          <w:lang w:val="be-BY"/>
        </w:rPr>
        <w:t>периодизацию татарской литературы;</w:t>
      </w:r>
    </w:p>
    <w:p w:rsidR="00AF5DF0" w:rsidRPr="00D045A1" w:rsidRDefault="00AF5DF0" w:rsidP="00AF5DF0">
      <w:pPr>
        <w:numPr>
          <w:ilvl w:val="0"/>
          <w:numId w:val="34"/>
        </w:numPr>
        <w:tabs>
          <w:tab w:val="left" w:pos="567"/>
          <w:tab w:val="left" w:pos="709"/>
        </w:tabs>
        <w:spacing w:after="0" w:line="240" w:lineRule="auto"/>
        <w:ind w:hanging="1276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045A1">
        <w:rPr>
          <w:rFonts w:ascii="Times New Roman" w:eastAsia="Calibri" w:hAnsi="Times New Roman"/>
          <w:sz w:val="24"/>
          <w:szCs w:val="24"/>
          <w:lang w:eastAsia="en-US"/>
        </w:rPr>
        <w:t>понимание образной природы искусства слова;</w:t>
      </w:r>
    </w:p>
    <w:p w:rsidR="00B23189" w:rsidRDefault="00AF5DF0" w:rsidP="00AF5DF0">
      <w:pPr>
        <w:numPr>
          <w:ilvl w:val="0"/>
          <w:numId w:val="34"/>
        </w:numPr>
        <w:tabs>
          <w:tab w:val="left" w:pos="567"/>
          <w:tab w:val="left" w:pos="709"/>
        </w:tabs>
        <w:spacing w:after="0" w:line="240" w:lineRule="auto"/>
        <w:ind w:hanging="1276"/>
        <w:jc w:val="both"/>
        <w:rPr>
          <w:rFonts w:ascii="Times New Roman" w:eastAsia="Calibri" w:hAnsi="Times New Roman"/>
          <w:sz w:val="24"/>
          <w:szCs w:val="24"/>
          <w:lang w:val="be-BY"/>
        </w:rPr>
      </w:pPr>
      <w:r w:rsidRPr="00D045A1">
        <w:rPr>
          <w:rFonts w:ascii="Times New Roman" w:eastAsia="Calibri" w:hAnsi="Times New Roman"/>
          <w:sz w:val="24"/>
          <w:szCs w:val="24"/>
          <w:lang w:val="be-BY"/>
        </w:rPr>
        <w:t xml:space="preserve">основные закономерности литературно-исторического процесса и </w:t>
      </w:r>
      <w:r w:rsidR="00B23189">
        <w:rPr>
          <w:rFonts w:ascii="Times New Roman" w:eastAsia="Calibri" w:hAnsi="Times New Roman"/>
          <w:noProof/>
          <w:sz w:val="24"/>
          <w:szCs w:val="24"/>
          <w:lang w:val="be-BY"/>
        </w:rPr>
        <w:t>основные качества</w:t>
      </w:r>
    </w:p>
    <w:p w:rsidR="00AF5DF0" w:rsidRPr="00D045A1" w:rsidRDefault="00B23189" w:rsidP="00B23189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be-BY"/>
        </w:rPr>
      </w:pPr>
      <w:r>
        <w:rPr>
          <w:rFonts w:ascii="Times New Roman" w:eastAsia="Calibri" w:hAnsi="Times New Roman"/>
          <w:noProof/>
          <w:sz w:val="24"/>
          <w:szCs w:val="24"/>
          <w:lang w:val="be-BY"/>
        </w:rPr>
        <w:t xml:space="preserve">         </w:t>
      </w:r>
      <w:r w:rsidR="00AF5DF0" w:rsidRPr="00D045A1">
        <w:rPr>
          <w:rFonts w:ascii="Times New Roman" w:eastAsia="Calibri" w:hAnsi="Times New Roman"/>
          <w:noProof/>
          <w:sz w:val="24"/>
          <w:szCs w:val="24"/>
          <w:lang w:val="be-BY"/>
        </w:rPr>
        <w:t xml:space="preserve">литературных направлений и явлений; </w:t>
      </w:r>
    </w:p>
    <w:p w:rsidR="00AF5DF0" w:rsidRPr="00D045A1" w:rsidRDefault="00AF5DF0" w:rsidP="00AF5DF0">
      <w:pPr>
        <w:numPr>
          <w:ilvl w:val="0"/>
          <w:numId w:val="34"/>
        </w:numPr>
        <w:tabs>
          <w:tab w:val="left" w:pos="567"/>
          <w:tab w:val="left" w:pos="709"/>
        </w:tabs>
        <w:spacing w:after="0" w:line="240" w:lineRule="auto"/>
        <w:ind w:hanging="1276"/>
        <w:jc w:val="both"/>
        <w:rPr>
          <w:rFonts w:ascii="Times New Roman" w:eastAsia="Calibri" w:hAnsi="Times New Roman"/>
          <w:sz w:val="24"/>
          <w:szCs w:val="24"/>
          <w:lang w:val="be-BY"/>
        </w:rPr>
      </w:pPr>
      <w:r w:rsidRPr="00D045A1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основные теоретико-литературные понятия</w:t>
      </w:r>
      <w:r w:rsidRPr="00D045A1">
        <w:rPr>
          <w:rFonts w:ascii="Times New Roman" w:eastAsia="Calibri" w:hAnsi="Times New Roman"/>
          <w:sz w:val="24"/>
          <w:szCs w:val="24"/>
          <w:lang w:val="be-BY"/>
        </w:rPr>
        <w:t>.</w:t>
      </w:r>
    </w:p>
    <w:p w:rsidR="00AF5DF0" w:rsidRPr="00D045A1" w:rsidRDefault="00AF5DF0" w:rsidP="00AF5DF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val="be-BY"/>
        </w:rPr>
      </w:pPr>
      <w:r w:rsidRPr="00D045A1">
        <w:rPr>
          <w:rFonts w:ascii="Times New Roman" w:eastAsia="Calibri" w:hAnsi="Times New Roman"/>
          <w:b/>
          <w:bCs/>
          <w:sz w:val="24"/>
          <w:szCs w:val="24"/>
          <w:lang w:val="be-BY"/>
        </w:rPr>
        <w:t>уметь:</w:t>
      </w:r>
    </w:p>
    <w:p w:rsidR="00AF5DF0" w:rsidRPr="00D045A1" w:rsidRDefault="00AF5DF0" w:rsidP="00AF5DF0">
      <w:pPr>
        <w:numPr>
          <w:ilvl w:val="0"/>
          <w:numId w:val="35"/>
        </w:numPr>
        <w:tabs>
          <w:tab w:val="left" w:pos="567"/>
          <w:tab w:val="left" w:pos="709"/>
        </w:tabs>
        <w:spacing w:after="0" w:line="240" w:lineRule="auto"/>
        <w:ind w:hanging="1276"/>
        <w:jc w:val="both"/>
        <w:rPr>
          <w:rFonts w:ascii="Times New Roman" w:eastAsia="Calibri" w:hAnsi="Times New Roman"/>
          <w:sz w:val="24"/>
          <w:szCs w:val="24"/>
          <w:lang w:val="be-BY"/>
        </w:rPr>
      </w:pPr>
      <w:r w:rsidRPr="00D045A1">
        <w:rPr>
          <w:rFonts w:ascii="Times New Roman" w:eastAsia="Calibri" w:hAnsi="Times New Roman"/>
          <w:sz w:val="24"/>
          <w:szCs w:val="24"/>
          <w:lang w:val="be-BY"/>
        </w:rPr>
        <w:t>пересказать содержание литературного произведения;</w:t>
      </w:r>
    </w:p>
    <w:p w:rsidR="00AF5DF0" w:rsidRPr="00D045A1" w:rsidRDefault="00AF5DF0" w:rsidP="00B23189">
      <w:pPr>
        <w:numPr>
          <w:ilvl w:val="0"/>
          <w:numId w:val="35"/>
        </w:numPr>
        <w:tabs>
          <w:tab w:val="left" w:pos="567"/>
          <w:tab w:val="left" w:pos="709"/>
        </w:tabs>
        <w:spacing w:after="0" w:line="240" w:lineRule="auto"/>
        <w:ind w:left="567" w:hanging="414"/>
        <w:jc w:val="both"/>
        <w:rPr>
          <w:rFonts w:ascii="Times New Roman" w:eastAsia="Calibri" w:hAnsi="Times New Roman"/>
          <w:sz w:val="24"/>
          <w:szCs w:val="24"/>
          <w:lang w:val="be-BY"/>
        </w:rPr>
      </w:pPr>
      <w:r w:rsidRPr="00D045A1">
        <w:rPr>
          <w:rFonts w:ascii="Times New Roman" w:eastAsia="Calibri" w:hAnsi="Times New Roman"/>
          <w:sz w:val="24"/>
          <w:szCs w:val="24"/>
          <w:lang w:val="be-BY"/>
        </w:rPr>
        <w:t>анализировать литературное произведение, используя сведения по истории и теории литературы;</w:t>
      </w:r>
    </w:p>
    <w:p w:rsidR="00AF5DF0" w:rsidRPr="00D045A1" w:rsidRDefault="00AF5DF0" w:rsidP="00B23189">
      <w:pPr>
        <w:numPr>
          <w:ilvl w:val="0"/>
          <w:numId w:val="35"/>
        </w:numPr>
        <w:tabs>
          <w:tab w:val="left" w:pos="567"/>
          <w:tab w:val="left" w:pos="709"/>
        </w:tabs>
        <w:spacing w:after="0" w:line="240" w:lineRule="auto"/>
        <w:ind w:left="567" w:hanging="414"/>
        <w:jc w:val="both"/>
        <w:rPr>
          <w:rFonts w:ascii="Times New Roman" w:eastAsia="Calibri" w:hAnsi="Times New Roman"/>
          <w:sz w:val="24"/>
          <w:szCs w:val="24"/>
          <w:lang w:val="be-BY"/>
        </w:rPr>
      </w:pPr>
      <w:r w:rsidRPr="00D045A1">
        <w:rPr>
          <w:rFonts w:ascii="Times New Roman" w:eastAsia="Calibri" w:hAnsi="Times New Roman"/>
          <w:sz w:val="24"/>
          <w:szCs w:val="24"/>
          <w:lang w:val="be-BY"/>
        </w:rPr>
        <w:t>детально исследовать отдельные стороны и элементы художественного произведения, творчества писателя, литературного периода, делать выводы;</w:t>
      </w:r>
    </w:p>
    <w:p w:rsidR="00AF5DF0" w:rsidRPr="00D045A1" w:rsidRDefault="00AF5DF0" w:rsidP="00B23189">
      <w:pPr>
        <w:numPr>
          <w:ilvl w:val="0"/>
          <w:numId w:val="35"/>
        </w:numPr>
        <w:tabs>
          <w:tab w:val="left" w:pos="567"/>
          <w:tab w:val="left" w:pos="709"/>
        </w:tabs>
        <w:spacing w:after="0" w:line="240" w:lineRule="auto"/>
        <w:ind w:left="567" w:hanging="414"/>
        <w:jc w:val="both"/>
        <w:rPr>
          <w:rFonts w:ascii="Times New Roman" w:eastAsia="Calibri" w:hAnsi="Times New Roman"/>
          <w:sz w:val="24"/>
          <w:szCs w:val="24"/>
          <w:lang w:val="be-BY"/>
        </w:rPr>
      </w:pPr>
      <w:r w:rsidRPr="00D045A1">
        <w:rPr>
          <w:rFonts w:ascii="Times New Roman" w:eastAsia="Calibri" w:hAnsi="Times New Roman"/>
          <w:sz w:val="24"/>
          <w:szCs w:val="24"/>
          <w:lang w:val="be-BY"/>
        </w:rPr>
        <w:t>оценивать художественное произведение, творчество писателя, литературный период в свете общественно-исторического контекста и общечеловеческих ценностей;</w:t>
      </w:r>
    </w:p>
    <w:p w:rsidR="00AF5DF0" w:rsidRPr="00D045A1" w:rsidRDefault="00AF5DF0" w:rsidP="00B23189">
      <w:pPr>
        <w:numPr>
          <w:ilvl w:val="0"/>
          <w:numId w:val="35"/>
        </w:numPr>
        <w:tabs>
          <w:tab w:val="left" w:pos="567"/>
          <w:tab w:val="left" w:pos="709"/>
        </w:tabs>
        <w:spacing w:after="0" w:line="240" w:lineRule="auto"/>
        <w:ind w:left="567" w:hanging="414"/>
        <w:jc w:val="both"/>
        <w:rPr>
          <w:rFonts w:ascii="Times New Roman" w:eastAsia="Calibri" w:hAnsi="Times New Roman"/>
          <w:sz w:val="24"/>
          <w:szCs w:val="24"/>
          <w:lang w:val="be-BY"/>
        </w:rPr>
      </w:pPr>
      <w:r w:rsidRPr="00D045A1">
        <w:rPr>
          <w:rFonts w:ascii="Times New Roman" w:eastAsia="Calibri" w:hAnsi="Times New Roman"/>
          <w:sz w:val="24"/>
          <w:szCs w:val="24"/>
          <w:lang w:val="be-BY"/>
        </w:rPr>
        <w:t>определять принадлежность художественного произведения к одному из литературных родов и жанров, к тому или иному литературному периоду, находить черты, присущие литературе этого периода;</w:t>
      </w:r>
    </w:p>
    <w:p w:rsidR="00AF5DF0" w:rsidRPr="00D045A1" w:rsidRDefault="00AF5DF0" w:rsidP="00B23189">
      <w:pPr>
        <w:numPr>
          <w:ilvl w:val="0"/>
          <w:numId w:val="35"/>
        </w:numPr>
        <w:tabs>
          <w:tab w:val="left" w:pos="567"/>
          <w:tab w:val="left" w:pos="709"/>
        </w:tabs>
        <w:spacing w:after="0" w:line="240" w:lineRule="auto"/>
        <w:ind w:left="567" w:hanging="414"/>
        <w:jc w:val="both"/>
        <w:rPr>
          <w:rFonts w:ascii="Times New Roman" w:eastAsia="Calibri" w:hAnsi="Times New Roman"/>
          <w:sz w:val="24"/>
          <w:szCs w:val="24"/>
          <w:lang w:val="be-BY"/>
        </w:rPr>
      </w:pPr>
      <w:r w:rsidRPr="00D045A1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сопоставлять литературные произведения, относящиеся к одному и тому же и к разным литературным периодам;</w:t>
      </w:r>
    </w:p>
    <w:p w:rsidR="00AF5DF0" w:rsidRPr="00D045A1" w:rsidRDefault="00AF5DF0" w:rsidP="00AF5DF0">
      <w:pPr>
        <w:numPr>
          <w:ilvl w:val="0"/>
          <w:numId w:val="35"/>
        </w:numPr>
        <w:tabs>
          <w:tab w:val="left" w:pos="567"/>
          <w:tab w:val="left" w:pos="709"/>
        </w:tabs>
        <w:spacing w:after="0" w:line="240" w:lineRule="auto"/>
        <w:ind w:hanging="1276"/>
        <w:jc w:val="both"/>
        <w:rPr>
          <w:rFonts w:ascii="Times New Roman" w:eastAsia="Calibri" w:hAnsi="Times New Roman"/>
          <w:sz w:val="24"/>
          <w:szCs w:val="24"/>
          <w:lang w:val="be-BY"/>
        </w:rPr>
      </w:pPr>
      <w:r w:rsidRPr="00D045A1">
        <w:rPr>
          <w:rFonts w:ascii="Times New Roman" w:eastAsia="Calibri" w:hAnsi="Times New Roman"/>
          <w:sz w:val="24"/>
          <w:szCs w:val="24"/>
          <w:lang w:val="be-BY"/>
        </w:rPr>
        <w:t>аргументированно выражать личное отношение к произведению;</w:t>
      </w:r>
    </w:p>
    <w:p w:rsidR="00AF5DF0" w:rsidRPr="00D045A1" w:rsidRDefault="00AF5DF0" w:rsidP="00AF5DF0">
      <w:pPr>
        <w:numPr>
          <w:ilvl w:val="0"/>
          <w:numId w:val="35"/>
        </w:numPr>
        <w:tabs>
          <w:tab w:val="left" w:pos="567"/>
          <w:tab w:val="left" w:pos="709"/>
        </w:tabs>
        <w:spacing w:after="0" w:line="240" w:lineRule="auto"/>
        <w:ind w:hanging="1276"/>
        <w:jc w:val="both"/>
        <w:rPr>
          <w:rFonts w:ascii="Times New Roman" w:eastAsia="Calibri" w:hAnsi="Times New Roman"/>
          <w:sz w:val="24"/>
          <w:szCs w:val="24"/>
          <w:lang w:val="be-BY"/>
        </w:rPr>
      </w:pPr>
      <w:r w:rsidRPr="00D045A1">
        <w:rPr>
          <w:rFonts w:ascii="Times New Roman" w:eastAsia="Calibri" w:hAnsi="Times New Roman"/>
          <w:sz w:val="24"/>
          <w:szCs w:val="24"/>
          <w:lang w:val="be-BY"/>
        </w:rPr>
        <w:t>выполнять творческие работы различного характера по изученному произведению.</w:t>
      </w:r>
    </w:p>
    <w:p w:rsidR="00AF5DF0" w:rsidRPr="00D045A1" w:rsidRDefault="00AF5DF0" w:rsidP="00B23189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be-BY"/>
        </w:rPr>
      </w:pPr>
    </w:p>
    <w:p w:rsidR="00AF5DF0" w:rsidRDefault="00AF5DF0" w:rsidP="00AF5DF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AF5DF0">
        <w:rPr>
          <w:rFonts w:ascii="Times New Roman" w:eastAsia="Calibri" w:hAnsi="Times New Roman"/>
          <w:b/>
          <w:sz w:val="24"/>
          <w:szCs w:val="24"/>
        </w:rPr>
        <w:t>Содержание учебного предмета</w:t>
      </w:r>
    </w:p>
    <w:p w:rsidR="00AF5DF0" w:rsidRPr="00AF5DF0" w:rsidRDefault="00AF5DF0" w:rsidP="00AF5DF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D045A1" w:rsidRPr="00D045A1" w:rsidRDefault="00D045A1" w:rsidP="00D045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  <w:lang w:val="be-BY"/>
        </w:rPr>
      </w:pPr>
      <w:r w:rsidRPr="00D045A1">
        <w:rPr>
          <w:rFonts w:ascii="Times New Roman" w:eastAsia="Calibri" w:hAnsi="Times New Roman"/>
          <w:sz w:val="24"/>
          <w:szCs w:val="24"/>
        </w:rPr>
        <w:t xml:space="preserve">Изучение татарской литературы в старших классах направлено на формирование в систематизированном виде у учащихся представления об историческом развитии литературы и посредством этого более глубокого понимания взаимосвязи классической и современной литературы. Материал для изучения предлагается в соответствии с этапами развития литературы. Изучаемые произведения идут друг за другом в хронологической последовательности, в отдельных случаях учитель, исходя из какой-либо цели, может менять их местами. Принимая во внимание возрастные и познавательные способности учащихся, в старших классах происходит усложнение литературного материала, связанное с увеличением объема произведений и изучения их в рамках литературного процесса. Анализ произведений татарской литературы в старших классах должен также способствовать формированию целостного представления о литературном процессе. Варианты изучения художественных произведений: чтение отдельных произведений и их анализ, чтение и обсуждение, внеклассное чтение. </w:t>
      </w:r>
      <w:r w:rsidRPr="00D045A1">
        <w:rPr>
          <w:rFonts w:ascii="Times New Roman" w:eastAsia="Calibri" w:hAnsi="Times New Roman"/>
          <w:color w:val="000000"/>
          <w:sz w:val="24"/>
          <w:szCs w:val="24"/>
          <w:lang w:val="be-BY"/>
        </w:rPr>
        <w:t xml:space="preserve">Но в каждом случае должны учитываться вышеприведенные критерии и требования. </w:t>
      </w:r>
    </w:p>
    <w:p w:rsidR="00D045A1" w:rsidRDefault="00D045A1" w:rsidP="00D045A1">
      <w:pPr>
        <w:spacing w:after="0" w:line="240" w:lineRule="auto"/>
        <w:ind w:left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72E16" w:rsidRDefault="00072E16" w:rsidP="00AF5DF0">
      <w:pPr>
        <w:spacing w:after="0" w:line="240" w:lineRule="auto"/>
        <w:ind w:left="709"/>
        <w:jc w:val="center"/>
        <w:rPr>
          <w:rFonts w:ascii="Times New Roman" w:eastAsia="Calibri" w:hAnsi="Times New Roman"/>
          <w:b/>
          <w:sz w:val="24"/>
          <w:szCs w:val="24"/>
          <w:lang w:val="tt-RU" w:eastAsia="en-US"/>
        </w:rPr>
      </w:pPr>
    </w:p>
    <w:p w:rsidR="00072E16" w:rsidRDefault="00072E16" w:rsidP="00AF5DF0">
      <w:pPr>
        <w:spacing w:after="0" w:line="240" w:lineRule="auto"/>
        <w:ind w:left="709"/>
        <w:jc w:val="center"/>
        <w:rPr>
          <w:rFonts w:ascii="Times New Roman" w:eastAsia="Calibri" w:hAnsi="Times New Roman"/>
          <w:b/>
          <w:sz w:val="24"/>
          <w:szCs w:val="24"/>
          <w:lang w:val="tt-RU" w:eastAsia="en-US"/>
        </w:rPr>
      </w:pPr>
    </w:p>
    <w:p w:rsidR="00072E16" w:rsidRDefault="00072E16" w:rsidP="00AF5DF0">
      <w:pPr>
        <w:spacing w:after="0" w:line="240" w:lineRule="auto"/>
        <w:ind w:left="709"/>
        <w:jc w:val="center"/>
        <w:rPr>
          <w:rFonts w:ascii="Times New Roman" w:eastAsia="Calibri" w:hAnsi="Times New Roman"/>
          <w:b/>
          <w:sz w:val="24"/>
          <w:szCs w:val="24"/>
          <w:lang w:val="tt-RU" w:eastAsia="en-US"/>
        </w:rPr>
      </w:pPr>
    </w:p>
    <w:p w:rsidR="00072E16" w:rsidRDefault="00072E16" w:rsidP="00AF5DF0">
      <w:pPr>
        <w:spacing w:after="0" w:line="240" w:lineRule="auto"/>
        <w:ind w:left="709"/>
        <w:jc w:val="center"/>
        <w:rPr>
          <w:rFonts w:ascii="Times New Roman" w:eastAsia="Calibri" w:hAnsi="Times New Roman"/>
          <w:b/>
          <w:sz w:val="24"/>
          <w:szCs w:val="24"/>
          <w:lang w:val="tt-RU" w:eastAsia="en-US"/>
        </w:rPr>
      </w:pPr>
    </w:p>
    <w:p w:rsidR="00072E16" w:rsidRDefault="00072E16" w:rsidP="00AF5DF0">
      <w:pPr>
        <w:spacing w:after="0" w:line="240" w:lineRule="auto"/>
        <w:ind w:left="709"/>
        <w:jc w:val="center"/>
        <w:rPr>
          <w:rFonts w:ascii="Times New Roman" w:eastAsia="Calibri" w:hAnsi="Times New Roman"/>
          <w:b/>
          <w:sz w:val="24"/>
          <w:szCs w:val="24"/>
          <w:lang w:val="tt-RU" w:eastAsia="en-US"/>
        </w:rPr>
      </w:pPr>
    </w:p>
    <w:p w:rsidR="00072E16" w:rsidRDefault="00072E16" w:rsidP="00AF5DF0">
      <w:pPr>
        <w:spacing w:after="0" w:line="240" w:lineRule="auto"/>
        <w:ind w:left="709"/>
        <w:jc w:val="center"/>
        <w:rPr>
          <w:rFonts w:ascii="Times New Roman" w:eastAsia="Calibri" w:hAnsi="Times New Roman"/>
          <w:b/>
          <w:sz w:val="24"/>
          <w:szCs w:val="24"/>
          <w:lang w:val="tt-RU" w:eastAsia="en-US"/>
        </w:rPr>
      </w:pPr>
    </w:p>
    <w:p w:rsidR="00AF5DF0" w:rsidRDefault="00AF5DF0" w:rsidP="00AF5DF0">
      <w:pPr>
        <w:spacing w:after="0" w:line="240" w:lineRule="auto"/>
        <w:ind w:left="709"/>
        <w:jc w:val="center"/>
        <w:rPr>
          <w:rFonts w:ascii="Times New Roman" w:eastAsia="Calibri" w:hAnsi="Times New Roman"/>
          <w:b/>
          <w:sz w:val="24"/>
          <w:szCs w:val="24"/>
          <w:lang w:val="tt-RU" w:eastAsia="en-US"/>
        </w:rPr>
      </w:pPr>
      <w:r w:rsidRPr="00D045A1">
        <w:rPr>
          <w:rFonts w:ascii="Times New Roman" w:eastAsia="Calibri" w:hAnsi="Times New Roman"/>
          <w:b/>
          <w:sz w:val="24"/>
          <w:szCs w:val="24"/>
          <w:lang w:val="tt-RU" w:eastAsia="en-US"/>
        </w:rPr>
        <w:lastRenderedPageBreak/>
        <w:t>10 класс</w:t>
      </w:r>
    </w:p>
    <w:p w:rsidR="00AF5DF0" w:rsidRPr="00D045A1" w:rsidRDefault="00AF5DF0" w:rsidP="00AF5DF0">
      <w:pPr>
        <w:spacing w:after="0" w:line="240" w:lineRule="auto"/>
        <w:ind w:left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tbl>
      <w:tblPr>
        <w:tblW w:w="98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1"/>
        <w:gridCol w:w="6669"/>
        <w:gridCol w:w="1552"/>
      </w:tblGrid>
      <w:tr w:rsidR="00AF5DF0" w:rsidRPr="00D045A1" w:rsidTr="00563467">
        <w:trPr>
          <w:trHeight w:val="401"/>
        </w:trPr>
        <w:tc>
          <w:tcPr>
            <w:tcW w:w="1661" w:type="dxa"/>
          </w:tcPr>
          <w:p w:rsidR="00AF5DF0" w:rsidRPr="00A042EA" w:rsidRDefault="00AF5DF0" w:rsidP="00AF5DF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4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Раздел </w:t>
            </w:r>
          </w:p>
        </w:tc>
        <w:tc>
          <w:tcPr>
            <w:tcW w:w="6669" w:type="dxa"/>
          </w:tcPr>
          <w:p w:rsidR="00AF5DF0" w:rsidRPr="00A042EA" w:rsidRDefault="00AF5DF0" w:rsidP="00AF5DF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4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552" w:type="dxa"/>
          </w:tcPr>
          <w:p w:rsidR="00AF5DF0" w:rsidRPr="00A042EA" w:rsidRDefault="00AF5DF0" w:rsidP="00AF5DF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4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D045A1" w:rsidRPr="00D045A1" w:rsidTr="00563467">
        <w:tc>
          <w:tcPr>
            <w:tcW w:w="1661" w:type="dxa"/>
          </w:tcPr>
          <w:p w:rsidR="00D045A1" w:rsidRPr="00AD4DE7" w:rsidRDefault="00AF5DF0" w:rsidP="00D045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AD4DE7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Древняя </w:t>
            </w:r>
            <w:r w:rsidRPr="00AD4DE7">
              <w:rPr>
                <w:rFonts w:ascii="Times New Roman" w:eastAsia="Calibri" w:hAnsi="Times New Roman"/>
                <w:b/>
                <w:bCs/>
                <w:sz w:val="24"/>
                <w:szCs w:val="24"/>
                <w:lang w:val="tt-RU"/>
              </w:rPr>
              <w:t>тюрко-</w:t>
            </w:r>
            <w:r w:rsidRPr="00AD4DE7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татарская литература (</w:t>
            </w:r>
            <w:r w:rsidRPr="00AD4DE7">
              <w:rPr>
                <w:rFonts w:ascii="Times New Roman" w:eastAsia="Calibri" w:hAnsi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AD4DE7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–</w:t>
            </w:r>
            <w:r w:rsidRPr="00AD4DE7">
              <w:rPr>
                <w:rFonts w:ascii="Times New Roman" w:eastAsia="Calibri" w:hAnsi="Times New Roman"/>
                <w:b/>
                <w:bCs/>
                <w:sz w:val="24"/>
                <w:szCs w:val="24"/>
                <w:lang w:val="en-US"/>
              </w:rPr>
              <w:t>XII</w:t>
            </w:r>
            <w:r w:rsidRPr="00AD4DE7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века)</w:t>
            </w:r>
          </w:p>
        </w:tc>
        <w:tc>
          <w:tcPr>
            <w:tcW w:w="6669" w:type="dxa"/>
          </w:tcPr>
          <w:p w:rsidR="00D045A1" w:rsidRPr="00AD4DE7" w:rsidRDefault="00D045A1" w:rsidP="00D045A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D4DE7">
              <w:rPr>
                <w:rFonts w:ascii="Times New Roman" w:eastAsia="Calibri" w:hAnsi="Times New Roman"/>
                <w:sz w:val="24"/>
                <w:szCs w:val="24"/>
              </w:rPr>
              <w:t>Введение в историю татарской литературы. Деление литературы на периоды. Обзор Древней литературы, литературы Средневековья.</w:t>
            </w:r>
          </w:p>
          <w:p w:rsidR="00D045A1" w:rsidRPr="00AD4DE7" w:rsidRDefault="00D045A1" w:rsidP="00D045A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D4DE7">
              <w:rPr>
                <w:rFonts w:ascii="Times New Roman" w:eastAsia="Calibri" w:hAnsi="Times New Roman"/>
                <w:sz w:val="24"/>
                <w:szCs w:val="24"/>
              </w:rPr>
              <w:t xml:space="preserve">Понятие «тюркский народ». Общетюркская литература. Орхоно-Енисейские источники. Возникновение письменности. </w:t>
            </w:r>
            <w:r w:rsidRPr="00AD4D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Возникновение письменности. Руническая письменность, согдийская, манихейская и </w:t>
            </w:r>
            <w:r w:rsidR="00AF5DF0" w:rsidRPr="00AD4D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уйгурская, графика</w:t>
            </w:r>
            <w:r w:rsidRPr="00AD4D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Эпитафия. Орхоно-Енисейские памятники</w:t>
            </w:r>
            <w:proofErr w:type="gramStart"/>
            <w:r w:rsidRPr="00AD4D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AD4D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которые были воздвигнуты в честь </w:t>
            </w:r>
            <w:proofErr w:type="spellStart"/>
            <w:r w:rsidRPr="00AD4D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Бильге</w:t>
            </w:r>
            <w:proofErr w:type="spellEnd"/>
            <w:r w:rsidRPr="00AD4D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-кагана и его брата, полководца </w:t>
            </w:r>
            <w:proofErr w:type="spellStart"/>
            <w:r w:rsidRPr="00AD4D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Кюль-тегина</w:t>
            </w:r>
            <w:proofErr w:type="spellEnd"/>
            <w:r w:rsidRPr="00AD4D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(732-735), советника первых каганов Второго Тюркского каганата </w:t>
            </w:r>
            <w:proofErr w:type="spellStart"/>
            <w:r w:rsidRPr="00AD4D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Тоньюкуку</w:t>
            </w:r>
            <w:proofErr w:type="spellEnd"/>
            <w:r w:rsidRPr="00AD4D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(создан после 716 г., еще при жизни героя). </w:t>
            </w:r>
            <w:r w:rsidRPr="00AD4DE7">
              <w:rPr>
                <w:rFonts w:ascii="Times New Roman" w:eastAsia="Calibri" w:hAnsi="Times New Roman"/>
                <w:noProof/>
                <w:color w:val="000000"/>
                <w:sz w:val="24"/>
                <w:szCs w:val="24"/>
                <w:lang w:val="tt-RU" w:eastAsia="en-US"/>
              </w:rPr>
              <w:t>Первый тюркский автор Йоллыг-Тегин, подписавший под текстами резвернутых эпитафий в честь Бильге-кагана и Кюль-тегина.</w:t>
            </w:r>
          </w:p>
          <w:p w:rsidR="00D045A1" w:rsidRPr="00AD4DE7" w:rsidRDefault="00D045A1" w:rsidP="00D045A1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AD4DE7">
              <w:rPr>
                <w:rFonts w:ascii="Times New Roman" w:eastAsia="Calibri" w:hAnsi="Times New Roman"/>
                <w:sz w:val="24"/>
                <w:szCs w:val="24"/>
              </w:rPr>
              <w:t xml:space="preserve">Словарь </w:t>
            </w:r>
            <w:proofErr w:type="spellStart"/>
            <w:r w:rsidRPr="00AD4DE7">
              <w:rPr>
                <w:rFonts w:ascii="Times New Roman" w:eastAsia="Calibri" w:hAnsi="Times New Roman"/>
                <w:sz w:val="24"/>
                <w:szCs w:val="24"/>
              </w:rPr>
              <w:t>М.Кашгари</w:t>
            </w:r>
            <w:proofErr w:type="spellEnd"/>
            <w:r w:rsidRPr="00AD4DE7">
              <w:rPr>
                <w:rFonts w:ascii="Times New Roman" w:eastAsia="Calibri" w:hAnsi="Times New Roman"/>
                <w:sz w:val="24"/>
                <w:szCs w:val="24"/>
              </w:rPr>
              <w:t xml:space="preserve"> (1072–1047) </w:t>
            </w:r>
            <w:r w:rsidRPr="00AD4DE7">
              <w:rPr>
                <w:rFonts w:eastAsia="Calibri" w:cs="Calibri"/>
                <w:sz w:val="28"/>
                <w:szCs w:val="28"/>
                <w:lang w:eastAsia="en-US"/>
              </w:rPr>
              <w:t>«</w:t>
            </w:r>
            <w:r w:rsidRPr="00AD4D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Диване </w:t>
            </w:r>
            <w:proofErr w:type="spellStart"/>
            <w:r w:rsidRPr="00AD4DE7">
              <w:rPr>
                <w:rFonts w:ascii="Times New Roman" w:eastAsia="Calibri" w:hAnsi="Times New Roman"/>
                <w:spacing w:val="-3"/>
                <w:sz w:val="24"/>
                <w:szCs w:val="24"/>
                <w:lang w:eastAsia="en-US"/>
              </w:rPr>
              <w:t>лөгат</w:t>
            </w:r>
            <w:proofErr w:type="spellEnd"/>
            <w:r w:rsidRPr="00AD4DE7">
              <w:rPr>
                <w:rFonts w:ascii="Times New Roman" w:eastAsia="Calibri" w:hAnsi="Times New Roman"/>
                <w:spacing w:val="-3"/>
                <w:sz w:val="24"/>
                <w:szCs w:val="24"/>
                <w:lang w:eastAsia="en-US"/>
              </w:rPr>
              <w:t xml:space="preserve"> эт-</w:t>
            </w:r>
            <w:proofErr w:type="spellStart"/>
            <w:r w:rsidRPr="00AD4D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төрк</w:t>
            </w:r>
            <w:proofErr w:type="spellEnd"/>
            <w:r w:rsidRPr="00AD4DE7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»</w:t>
            </w:r>
            <w:r w:rsidRPr="00AD4DE7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/ </w:t>
            </w:r>
            <w:r w:rsidRPr="00AD4DE7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Pr="00AD4DE7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Словарь тюркских наречий</w:t>
            </w:r>
            <w:r w:rsidRPr="00AD4DE7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»</w:t>
            </w:r>
            <w:r w:rsidRPr="00AD4DE7">
              <w:rPr>
                <w:rFonts w:ascii="Times New Roman" w:eastAsia="Calibri" w:hAnsi="Times New Roman"/>
                <w:sz w:val="24"/>
                <w:szCs w:val="24"/>
              </w:rPr>
              <w:t xml:space="preserve">. Характер пословиц и поговорок в сборнике. Чтение и обсуждение пословиц. Сведения о произведении </w:t>
            </w:r>
            <w:proofErr w:type="spellStart"/>
            <w:r w:rsidRPr="00AD4DE7">
              <w:rPr>
                <w:rFonts w:ascii="Times New Roman" w:eastAsia="Calibri" w:hAnsi="Times New Roman"/>
                <w:sz w:val="24"/>
                <w:szCs w:val="24"/>
              </w:rPr>
              <w:t>Й.Баласагуни</w:t>
            </w:r>
            <w:proofErr w:type="spellEnd"/>
            <w:r w:rsidRPr="00AD4DE7">
              <w:rPr>
                <w:rFonts w:ascii="Times New Roman" w:eastAsia="Calibri" w:hAnsi="Times New Roman"/>
                <w:sz w:val="24"/>
                <w:szCs w:val="24"/>
              </w:rPr>
              <w:t xml:space="preserve"> «</w:t>
            </w:r>
            <w:proofErr w:type="spellStart"/>
            <w:r w:rsidRPr="00AD4DE7">
              <w:rPr>
                <w:rFonts w:ascii="Times New Roman" w:eastAsia="Calibri" w:hAnsi="Times New Roman"/>
                <w:sz w:val="24"/>
                <w:szCs w:val="24"/>
              </w:rPr>
              <w:t>Котадгу</w:t>
            </w:r>
            <w:proofErr w:type="spellEnd"/>
            <w:r w:rsidRPr="00AD4DE7">
              <w:rPr>
                <w:rFonts w:ascii="Times New Roman" w:eastAsia="Calibri" w:hAnsi="Times New Roman"/>
                <w:sz w:val="24"/>
                <w:szCs w:val="24"/>
              </w:rPr>
              <w:t xml:space="preserve"> белек» (1069) </w:t>
            </w:r>
            <w:proofErr w:type="gramStart"/>
            <w:r w:rsidRPr="00AD4D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/«</w:t>
            </w:r>
            <w:proofErr w:type="gramEnd"/>
            <w:r w:rsidRPr="00AD4D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Благодатное знание»</w:t>
            </w:r>
            <w:r w:rsidRPr="00AD4DE7">
              <w:rPr>
                <w:rFonts w:ascii="Times New Roman" w:eastAsia="Calibri" w:hAnsi="Times New Roman"/>
                <w:sz w:val="24"/>
                <w:szCs w:val="24"/>
              </w:rPr>
              <w:t xml:space="preserve">.  Значение поэмы в мировой литературе. Чтение отрывков. </w:t>
            </w:r>
            <w:proofErr w:type="spellStart"/>
            <w:r w:rsidRPr="00AD4DE7">
              <w:rPr>
                <w:rFonts w:ascii="Times New Roman" w:eastAsia="Calibri" w:hAnsi="Times New Roman"/>
                <w:sz w:val="24"/>
                <w:szCs w:val="24"/>
              </w:rPr>
              <w:t>Суфийская</w:t>
            </w:r>
            <w:proofErr w:type="spellEnd"/>
            <w:r w:rsidRPr="00AD4DE7">
              <w:rPr>
                <w:rFonts w:ascii="Times New Roman" w:eastAsia="Calibri" w:hAnsi="Times New Roman"/>
                <w:sz w:val="24"/>
                <w:szCs w:val="24"/>
              </w:rPr>
              <w:t xml:space="preserve"> философия. </w:t>
            </w:r>
            <w:proofErr w:type="spellStart"/>
            <w:r w:rsidRPr="00AD4DE7">
              <w:rPr>
                <w:rFonts w:ascii="Times New Roman" w:eastAsia="Calibri" w:hAnsi="Times New Roman"/>
                <w:sz w:val="24"/>
                <w:szCs w:val="24"/>
              </w:rPr>
              <w:t>Суфийская</w:t>
            </w:r>
            <w:proofErr w:type="spellEnd"/>
            <w:r w:rsidRPr="00AD4DE7">
              <w:rPr>
                <w:rFonts w:ascii="Times New Roman" w:eastAsia="Calibri" w:hAnsi="Times New Roman"/>
                <w:sz w:val="24"/>
                <w:szCs w:val="24"/>
              </w:rPr>
              <w:t xml:space="preserve"> литература. Сведения о трех поэтах: </w:t>
            </w:r>
            <w:proofErr w:type="spellStart"/>
            <w:r w:rsidRPr="00AD4DE7">
              <w:rPr>
                <w:rFonts w:ascii="Times New Roman" w:eastAsia="Calibri" w:hAnsi="Times New Roman"/>
                <w:sz w:val="24"/>
                <w:szCs w:val="24"/>
              </w:rPr>
              <w:t>А.Йугнаки</w:t>
            </w:r>
            <w:proofErr w:type="spellEnd"/>
            <w:r w:rsidRPr="00AD4DE7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 w:rsidRPr="00AD4DE7">
              <w:rPr>
                <w:rFonts w:ascii="Times New Roman" w:eastAsia="Calibri" w:hAnsi="Times New Roman"/>
                <w:sz w:val="24"/>
                <w:szCs w:val="24"/>
              </w:rPr>
              <w:t>А.Ясави</w:t>
            </w:r>
            <w:proofErr w:type="spellEnd"/>
            <w:r w:rsidRPr="00AD4DE7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 w:rsidRPr="00AD4DE7">
              <w:rPr>
                <w:rFonts w:ascii="Times New Roman" w:eastAsia="Calibri" w:hAnsi="Times New Roman"/>
                <w:sz w:val="24"/>
                <w:szCs w:val="24"/>
              </w:rPr>
              <w:t>С.Бакыргани</w:t>
            </w:r>
            <w:proofErr w:type="spellEnd"/>
            <w:r w:rsidRPr="00AD4DE7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552" w:type="dxa"/>
          </w:tcPr>
          <w:p w:rsidR="00D045A1" w:rsidRPr="00D045A1" w:rsidRDefault="00E204BE" w:rsidP="00AF5D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1</w:t>
            </w:r>
          </w:p>
        </w:tc>
      </w:tr>
      <w:tr w:rsidR="00D045A1" w:rsidRPr="00D045A1" w:rsidTr="00563467">
        <w:tc>
          <w:tcPr>
            <w:tcW w:w="1661" w:type="dxa"/>
          </w:tcPr>
          <w:p w:rsidR="00D045A1" w:rsidRPr="00D045A1" w:rsidRDefault="00AF5DF0" w:rsidP="00563467">
            <w:pPr>
              <w:spacing w:after="0" w:line="240" w:lineRule="auto"/>
              <w:ind w:hanging="7"/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D045A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Средневековая </w:t>
            </w:r>
            <w:r w:rsidRPr="00D045A1">
              <w:rPr>
                <w:rFonts w:ascii="Times New Roman" w:eastAsia="Calibri" w:hAnsi="Times New Roman"/>
                <w:b/>
                <w:bCs/>
                <w:sz w:val="24"/>
                <w:szCs w:val="24"/>
                <w:lang w:val="tt-RU"/>
              </w:rPr>
              <w:t>тюрко-</w:t>
            </w:r>
            <w:r w:rsidRPr="00D045A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татарская литература </w:t>
            </w:r>
            <w:r w:rsidRPr="00D045A1">
              <w:rPr>
                <w:rFonts w:ascii="Times New Roman" w:eastAsia="Calibri" w:hAnsi="Times New Roman"/>
                <w:b/>
                <w:bCs/>
                <w:sz w:val="24"/>
                <w:szCs w:val="24"/>
                <w:lang w:val="en-US"/>
              </w:rPr>
              <w:t>XII</w:t>
            </w:r>
            <w:r w:rsidRPr="00D045A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–</w:t>
            </w:r>
            <w:proofErr w:type="gramStart"/>
            <w:r w:rsidRPr="00D045A1">
              <w:rPr>
                <w:rFonts w:ascii="Times New Roman" w:eastAsia="Calibri" w:hAnsi="Times New Roman"/>
                <w:b/>
                <w:bCs/>
                <w:sz w:val="24"/>
                <w:szCs w:val="24"/>
                <w:lang w:val="en-US"/>
              </w:rPr>
              <w:t>XVIII</w:t>
            </w:r>
            <w:r w:rsidR="00563467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 века</w:t>
            </w:r>
            <w:proofErr w:type="gramEnd"/>
          </w:p>
        </w:tc>
        <w:tc>
          <w:tcPr>
            <w:tcW w:w="6669" w:type="dxa"/>
          </w:tcPr>
          <w:p w:rsidR="00D045A1" w:rsidRPr="00D045A1" w:rsidRDefault="00D045A1" w:rsidP="00D045A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Развитие национальной литературы, ориентируясь на традиции восточной литературы и основываясь на идеологию и философию </w:t>
            </w:r>
            <w:r w:rsidR="00DA64A8"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ислама.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Жанровое многообразие, особенности функционирования восточных жанров.</w:t>
            </w:r>
          </w:p>
          <w:p w:rsidR="00D045A1" w:rsidRPr="00D045A1" w:rsidRDefault="00D045A1" w:rsidP="00D045A1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Литература Булгарского периода (</w:t>
            </w:r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val="en-US" w:eastAsia="en-US"/>
              </w:rPr>
              <w:t>XII</w:t>
            </w:r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 век </w:t>
            </w:r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val="be-BY" w:eastAsia="en-US"/>
              </w:rPr>
              <w:t>–</w:t>
            </w:r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1 пол. </w:t>
            </w:r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val="en-US" w:eastAsia="en-US"/>
              </w:rPr>
              <w:t>XIII</w:t>
            </w:r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 века).</w:t>
            </w:r>
          </w:p>
          <w:p w:rsidR="00D045A1" w:rsidRPr="00D045A1" w:rsidRDefault="00D045A1" w:rsidP="00D045A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Краткий обзор истории государства Великих булгар. Булгарское ханство. Культура Булгар. Исторические сочинения русских ученых. Путешествие Ибн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Фадлана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Напоминание о романе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Мусагита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Хабибуллина «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Кубрат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хан». Поэма Кул Гали «К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ый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ссаи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Й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о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ы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ф»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/ 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«Сказание о Юсуфе». Чтение отрывков, обсуждение, знакомство с научными трудами ученых (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Н.Хисамов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Р.Ганиева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др.), анализ. Произведения современных авторов на данную тему. Композитор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Р.Ахиярова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Балет «Сказание о Юсуфе». </w:t>
            </w:r>
          </w:p>
          <w:p w:rsidR="00D045A1" w:rsidRPr="00D045A1" w:rsidRDefault="00D045A1" w:rsidP="00D045A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</w:p>
          <w:p w:rsidR="00D045A1" w:rsidRPr="00D045A1" w:rsidRDefault="00D045A1" w:rsidP="00D045A1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Литература Золотоордынского периода (</w:t>
            </w:r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val="en-US" w:eastAsia="en-US"/>
              </w:rPr>
              <w:t>XIII</w:t>
            </w:r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 век </w:t>
            </w:r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val="be-BY" w:eastAsia="en-US"/>
              </w:rPr>
              <w:t>–</w:t>
            </w:r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1 пол. </w:t>
            </w:r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val="en-US" w:eastAsia="en-US"/>
              </w:rPr>
              <w:t>XV</w:t>
            </w:r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 века). </w:t>
            </w:r>
          </w:p>
          <w:p w:rsidR="00D045A1" w:rsidRPr="00D045A1" w:rsidRDefault="00D045A1" w:rsidP="00D045A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Роль Золотой Орды в формировании татарского народа. История огромного государства. Письменность. Сведения о поэтах Золотой Орды: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Рабгузый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Кыйсас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ә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л-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ә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нбия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» 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/ 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«История пророков» (1310</w:t>
            </w:r>
            <w:proofErr w:type="gram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 ,</w:t>
            </w:r>
            <w:proofErr w:type="gram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Котб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(1297) «Х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ө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ср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әү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вә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D045A1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Ширин»</w:t>
            </w:r>
            <w:r w:rsidRPr="00D045A1">
              <w:rPr>
                <w:rFonts w:ascii="Times New Roman" w:eastAsia="Calibri" w:hAnsi="Times New Roman"/>
                <w:spacing w:val="62"/>
                <w:sz w:val="24"/>
                <w:szCs w:val="24"/>
                <w:lang w:eastAsia="en-US"/>
              </w:rPr>
              <w:t xml:space="preserve"> / 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Хосрав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</w:t>
            </w:r>
            <w:r w:rsidRPr="00D045A1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Ширин»</w:t>
            </w:r>
            <w:r w:rsidRPr="00D045A1">
              <w:rPr>
                <w:rFonts w:ascii="Times New Roman" w:eastAsia="Calibri" w:hAnsi="Times New Roman"/>
                <w:spacing w:val="62"/>
                <w:sz w:val="24"/>
                <w:szCs w:val="24"/>
                <w:lang w:eastAsia="en-US"/>
              </w:rPr>
              <w:t xml:space="preserve"> </w:t>
            </w:r>
            <w:r w:rsidRPr="00D045A1">
              <w:rPr>
                <w:rFonts w:ascii="Times New Roman" w:eastAsia="Calibri" w:hAnsi="Times New Roman"/>
                <w:spacing w:val="-7"/>
                <w:sz w:val="24"/>
                <w:szCs w:val="24"/>
                <w:lang w:eastAsia="en-US"/>
              </w:rPr>
              <w:t xml:space="preserve">(1342), </w:t>
            </w:r>
            <w:r w:rsidRPr="00D045A1">
              <w:rPr>
                <w:rFonts w:ascii="Times New Roman" w:eastAsia="Calibri" w:hAnsi="Times New Roman"/>
                <w:spacing w:val="-3"/>
                <w:sz w:val="24"/>
                <w:szCs w:val="24"/>
                <w:lang w:eastAsia="en-US"/>
              </w:rPr>
              <w:t xml:space="preserve">Хорезми 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Мәхәббәтнамә</w:t>
            </w:r>
            <w:r w:rsidRPr="00D045A1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»</w:t>
            </w:r>
            <w:r w:rsidRPr="00D045A1">
              <w:rPr>
                <w:rFonts w:ascii="Times New Roman" w:eastAsia="Calibri" w:hAnsi="Times New Roman"/>
                <w:spacing w:val="62"/>
                <w:sz w:val="24"/>
                <w:szCs w:val="24"/>
                <w:lang w:eastAsia="en-US"/>
              </w:rPr>
              <w:t xml:space="preserve"> / «</w:t>
            </w:r>
            <w:r w:rsidRPr="00D045A1">
              <w:rPr>
                <w:rFonts w:ascii="Times New Roman" w:eastAsia="Calibri" w:hAnsi="Times New Roman"/>
                <w:spacing w:val="-3"/>
                <w:sz w:val="24"/>
                <w:szCs w:val="24"/>
                <w:lang w:eastAsia="en-US"/>
              </w:rPr>
              <w:t xml:space="preserve">Поэма 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 любви» </w:t>
            </w:r>
            <w:r w:rsidRPr="00D045A1">
              <w:rPr>
                <w:rFonts w:ascii="Times New Roman" w:eastAsia="Calibri" w:hAnsi="Times New Roman"/>
                <w:spacing w:val="-7"/>
                <w:sz w:val="24"/>
                <w:szCs w:val="24"/>
                <w:lang w:eastAsia="en-US"/>
              </w:rPr>
              <w:t xml:space="preserve">(1353), </w:t>
            </w:r>
            <w:proofErr w:type="spellStart"/>
            <w:r w:rsidRPr="00D045A1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М.Булгари</w:t>
            </w:r>
            <w:proofErr w:type="spellEnd"/>
            <w:r w:rsidRPr="00D045A1">
              <w:rPr>
                <w:rFonts w:ascii="Times New Roman" w:eastAsia="Calibri" w:hAnsi="Times New Roman"/>
                <w:spacing w:val="62"/>
                <w:sz w:val="24"/>
                <w:szCs w:val="24"/>
                <w:lang w:eastAsia="en-US"/>
              </w:rPr>
              <w:t xml:space="preserve"> </w:t>
            </w:r>
            <w:r w:rsidRPr="00D045A1">
              <w:rPr>
                <w:rFonts w:ascii="Times New Roman" w:eastAsia="Calibri" w:hAnsi="Times New Roman"/>
                <w:spacing w:val="-6"/>
                <w:sz w:val="24"/>
                <w:szCs w:val="24"/>
                <w:lang w:eastAsia="en-US"/>
              </w:rPr>
              <w:t xml:space="preserve">(1297–1360) </w:t>
            </w:r>
            <w:r w:rsidRPr="00D045A1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«На</w:t>
            </w:r>
            <w:r w:rsidRPr="00D045A1">
              <w:rPr>
                <w:rFonts w:ascii="Times New Roman" w:eastAsia="Calibri" w:hAnsi="Times New Roman"/>
                <w:spacing w:val="-4"/>
                <w:sz w:val="24"/>
                <w:szCs w:val="24"/>
                <w:lang w:val="tt-RU" w:eastAsia="en-US"/>
              </w:rPr>
              <w:t>һҗ ә</w:t>
            </w:r>
            <w:r w:rsidRPr="00D045A1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л-</w:t>
            </w:r>
            <w:r w:rsidRPr="00D045A1">
              <w:rPr>
                <w:rFonts w:ascii="Times New Roman" w:eastAsia="Calibri" w:hAnsi="Times New Roman"/>
                <w:spacing w:val="-4"/>
                <w:sz w:val="24"/>
                <w:szCs w:val="24"/>
                <w:lang w:val="tt-RU" w:eastAsia="en-US"/>
              </w:rPr>
              <w:t>фә</w:t>
            </w:r>
            <w:proofErr w:type="spellStart"/>
            <w:r w:rsidRPr="00D045A1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радис</w:t>
            </w:r>
            <w:proofErr w:type="spellEnd"/>
            <w:r w:rsidRPr="00D045A1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 xml:space="preserve">» 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/ </w:t>
            </w:r>
            <w:r w:rsidRPr="00D045A1">
              <w:rPr>
                <w:rFonts w:ascii="Times New Roman" w:eastAsia="Calibri" w:hAnsi="Times New Roman"/>
                <w:spacing w:val="3"/>
                <w:sz w:val="24"/>
                <w:szCs w:val="24"/>
                <w:lang w:eastAsia="en-US"/>
              </w:rPr>
              <w:t xml:space="preserve">«Дорога 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рай»</w:t>
            </w:r>
            <w:r w:rsidRPr="00D045A1">
              <w:rPr>
                <w:rFonts w:ascii="Times New Roman" w:eastAsia="Calibri" w:hAnsi="Times New Roman"/>
                <w:spacing w:val="-7"/>
                <w:sz w:val="24"/>
                <w:szCs w:val="24"/>
                <w:lang w:eastAsia="en-US"/>
              </w:rPr>
              <w:t xml:space="preserve"> (1358)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Х.Кятиб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Җө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җө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ә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солтан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» 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/ 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Жемжемэ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у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лтан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» </w:t>
            </w:r>
            <w:r w:rsidRPr="00D045A1">
              <w:rPr>
                <w:rFonts w:ascii="Times New Roman" w:eastAsia="Calibri" w:hAnsi="Times New Roman"/>
                <w:spacing w:val="-7"/>
                <w:sz w:val="24"/>
                <w:szCs w:val="24"/>
                <w:lang w:eastAsia="en-US"/>
              </w:rPr>
              <w:t>(1369)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Чтение 1-2 отрывков из поэмы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Сайфа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Сараи «Г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ө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и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стан бит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-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ө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рки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» / «Гулистан по-тюркски». 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Знакомство с трудами ученого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Х.Миннегулова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Поэма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Котб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а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«Х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ө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ср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әү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вә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D045A1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Ширин»</w:t>
            </w:r>
            <w:r w:rsidRPr="00D045A1">
              <w:rPr>
                <w:rFonts w:ascii="Times New Roman" w:eastAsia="Calibri" w:hAnsi="Times New Roman"/>
                <w:spacing w:val="62"/>
                <w:sz w:val="24"/>
                <w:szCs w:val="24"/>
                <w:lang w:eastAsia="en-US"/>
              </w:rPr>
              <w:t xml:space="preserve"> / 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Хосрав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</w:t>
            </w:r>
            <w:r w:rsidRPr="00D045A1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Ширин»</w:t>
            </w:r>
            <w:r w:rsidRPr="00D045A1">
              <w:rPr>
                <w:rFonts w:ascii="Times New Roman" w:eastAsia="Calibri" w:hAnsi="Times New Roman"/>
                <w:spacing w:val="62"/>
                <w:sz w:val="24"/>
                <w:szCs w:val="24"/>
                <w:lang w:val="tt-RU" w:eastAsia="en-US"/>
              </w:rPr>
              <w:t xml:space="preserve">. </w:t>
            </w:r>
          </w:p>
          <w:p w:rsidR="00D045A1" w:rsidRPr="00D045A1" w:rsidRDefault="00D045A1" w:rsidP="00AF5DF0">
            <w:pPr>
              <w:spacing w:after="0" w:line="240" w:lineRule="auto"/>
              <w:ind w:firstLine="709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Теория литературы: газель как </w:t>
            </w:r>
            <w:proofErr w:type="spellStart"/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стихотворн</w:t>
            </w:r>
            <w:proofErr w:type="spellEnd"/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val="tt-RU" w:eastAsia="en-US"/>
              </w:rPr>
              <w:t>ый жанр</w:t>
            </w:r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 Востока.</w:t>
            </w:r>
          </w:p>
          <w:p w:rsidR="00D045A1" w:rsidRPr="00D045A1" w:rsidRDefault="00D045A1" w:rsidP="00D045A1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Литература периода Казанского ханства</w:t>
            </w:r>
          </w:p>
          <w:p w:rsidR="00D045A1" w:rsidRPr="00D045A1" w:rsidRDefault="00D045A1" w:rsidP="00D045A1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(1 пол. </w:t>
            </w:r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val="en-US" w:eastAsia="en-US"/>
              </w:rPr>
              <w:t>XV</w:t>
            </w:r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 века </w:t>
            </w:r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val="be-BY" w:eastAsia="en-US"/>
              </w:rPr>
              <w:t xml:space="preserve">– 2 пол. </w:t>
            </w:r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val="en-US" w:eastAsia="en-US"/>
              </w:rPr>
              <w:t>XVI</w:t>
            </w:r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val="be-BY" w:eastAsia="en-US"/>
              </w:rPr>
              <w:t xml:space="preserve"> века</w:t>
            </w:r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).</w:t>
            </w:r>
          </w:p>
          <w:p w:rsidR="00D045A1" w:rsidRPr="00D045A1" w:rsidRDefault="00D045A1" w:rsidP="00D045A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Обзор истории Казанского ханства. Культура. Сведения о поэтах: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Умми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Камал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Мухаммат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Амин,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Шарифи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Колшариф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045A1">
              <w:rPr>
                <w:rFonts w:ascii="Times New Roman" w:eastAsia="Calibri" w:hAnsi="Times New Roman"/>
                <w:spacing w:val="-3"/>
                <w:sz w:val="24"/>
                <w:szCs w:val="24"/>
                <w:lang w:eastAsia="en-US"/>
              </w:rPr>
              <w:t>Мухамм</w:t>
            </w:r>
            <w:proofErr w:type="spellEnd"/>
            <w:r w:rsidRPr="00D045A1">
              <w:rPr>
                <w:rFonts w:ascii="Times New Roman" w:eastAsia="Calibri" w:hAnsi="Times New Roman"/>
                <w:spacing w:val="-3"/>
                <w:sz w:val="24"/>
                <w:szCs w:val="24"/>
                <w:lang w:val="tt-RU" w:eastAsia="en-US"/>
              </w:rPr>
              <w:t>е</w:t>
            </w:r>
            <w:proofErr w:type="spellStart"/>
            <w:r w:rsidRPr="00D045A1">
              <w:rPr>
                <w:rFonts w:ascii="Times New Roman" w:eastAsia="Calibri" w:hAnsi="Times New Roman"/>
                <w:spacing w:val="-3"/>
                <w:sz w:val="24"/>
                <w:szCs w:val="24"/>
                <w:lang w:eastAsia="en-US"/>
              </w:rPr>
              <w:t>дьяр</w:t>
            </w:r>
            <w:proofErr w:type="spellEnd"/>
            <w:r w:rsidRPr="00D045A1">
              <w:rPr>
                <w:rFonts w:ascii="Times New Roman" w:eastAsia="Calibri" w:hAnsi="Times New Roman"/>
                <w:spacing w:val="-3"/>
                <w:sz w:val="24"/>
                <w:szCs w:val="24"/>
                <w:lang w:eastAsia="en-US"/>
              </w:rPr>
              <w:t xml:space="preserve">. Стихи и поэмы 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Кул </w:t>
            </w:r>
            <w:r w:rsidRPr="00D045A1">
              <w:rPr>
                <w:rFonts w:ascii="Times New Roman" w:eastAsia="Calibri" w:hAnsi="Times New Roman"/>
                <w:spacing w:val="-5"/>
                <w:sz w:val="24"/>
                <w:szCs w:val="24"/>
                <w:lang w:eastAsia="en-US"/>
              </w:rPr>
              <w:t xml:space="preserve">Шарифа 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 </w:t>
            </w:r>
            <w:proofErr w:type="spellStart"/>
            <w:r w:rsidRPr="00D045A1">
              <w:rPr>
                <w:rFonts w:ascii="Times New Roman" w:eastAsia="Calibri" w:hAnsi="Times New Roman"/>
                <w:spacing w:val="-3"/>
                <w:sz w:val="24"/>
                <w:szCs w:val="24"/>
                <w:lang w:eastAsia="en-US"/>
              </w:rPr>
              <w:t>Мухаммедьяра</w:t>
            </w:r>
            <w:proofErr w:type="spellEnd"/>
            <w:r w:rsidRPr="00D045A1">
              <w:rPr>
                <w:rFonts w:ascii="Times New Roman" w:eastAsia="Calibri" w:hAnsi="Times New Roman"/>
                <w:spacing w:val="-3"/>
                <w:sz w:val="24"/>
                <w:szCs w:val="24"/>
                <w:lang w:eastAsia="en-US"/>
              </w:rPr>
              <w:t xml:space="preserve"> (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be-BY" w:eastAsia="en-US"/>
              </w:rPr>
              <w:t xml:space="preserve">«Төхфәи мәрдан» </w:t>
            </w:r>
            <w:r w:rsidRPr="00D045A1">
              <w:rPr>
                <w:rFonts w:ascii="Times New Roman" w:eastAsia="Calibri" w:hAnsi="Times New Roman"/>
                <w:noProof/>
                <w:color w:val="000000"/>
                <w:sz w:val="24"/>
                <w:szCs w:val="24"/>
                <w:lang w:val="tt-RU" w:eastAsia="en-US"/>
              </w:rPr>
              <w:t>/</w:t>
            </w:r>
            <w:r w:rsidRPr="00D045A1">
              <w:rPr>
                <w:rFonts w:ascii="Times New Roman" w:eastAsia="Calibri" w:hAnsi="Times New Roman"/>
                <w:noProof/>
                <w:color w:val="000000"/>
                <w:sz w:val="24"/>
                <w:szCs w:val="24"/>
                <w:lang w:eastAsia="en-US"/>
              </w:rPr>
              <w:t>«Дар мужей»(1540</w:t>
            </w:r>
            <w:r w:rsidRPr="00D045A1">
              <w:rPr>
                <w:rFonts w:ascii="Times New Roman" w:eastAsia="Calibri" w:hAnsi="Times New Roman"/>
                <w:noProof/>
                <w:color w:val="000000"/>
                <w:sz w:val="24"/>
                <w:szCs w:val="24"/>
                <w:lang w:val="tt-RU" w:eastAsia="en-US"/>
              </w:rPr>
              <w:t>)</w:t>
            </w:r>
            <w:r w:rsidRPr="00D045A1">
              <w:rPr>
                <w:rFonts w:ascii="Times New Roman" w:eastAsia="Calibri" w:hAnsi="Times New Roman"/>
                <w:noProof/>
                <w:color w:val="000000"/>
                <w:sz w:val="24"/>
                <w:szCs w:val="24"/>
                <w:lang w:eastAsia="en-US"/>
              </w:rPr>
              <w:t xml:space="preserve"> и 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be-BY" w:eastAsia="en-US"/>
              </w:rPr>
              <w:t>«Нуры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содур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be-BY" w:eastAsia="en-US"/>
              </w:rPr>
              <w:t>»</w:t>
            </w:r>
            <w:r w:rsidRPr="00D045A1">
              <w:rPr>
                <w:rFonts w:ascii="Times New Roman" w:eastAsia="Calibri" w:hAnsi="Times New Roman"/>
                <w:noProof/>
                <w:color w:val="000000"/>
                <w:sz w:val="24"/>
                <w:szCs w:val="24"/>
                <w:lang w:val="tt-RU" w:eastAsia="en-US"/>
              </w:rPr>
              <w:t xml:space="preserve"> / </w:t>
            </w:r>
            <w:r w:rsidRPr="00D045A1">
              <w:rPr>
                <w:rFonts w:ascii="Times New Roman" w:eastAsia="Calibri" w:hAnsi="Times New Roman"/>
                <w:noProof/>
                <w:color w:val="000000"/>
                <w:sz w:val="24"/>
                <w:szCs w:val="24"/>
                <w:lang w:eastAsia="en-US"/>
              </w:rPr>
              <w:t>«Свет сердец» (1542</w:t>
            </w:r>
            <w:r w:rsidRPr="00D045A1">
              <w:rPr>
                <w:rFonts w:ascii="Times New Roman" w:eastAsia="Calibri" w:hAnsi="Times New Roman"/>
                <w:noProof/>
                <w:color w:val="000000"/>
                <w:sz w:val="24"/>
                <w:szCs w:val="24"/>
                <w:lang w:val="tt-RU" w:eastAsia="en-US"/>
              </w:rPr>
              <w:t>)</w:t>
            </w:r>
            <w:r w:rsidR="004122E5">
              <w:rPr>
                <w:rFonts w:ascii="Times New Roman" w:eastAsia="Calibri" w:hAnsi="Times New Roman"/>
                <w:spacing w:val="-7"/>
                <w:sz w:val="24"/>
                <w:szCs w:val="24"/>
                <w:lang w:eastAsia="en-US"/>
              </w:rPr>
              <w:t xml:space="preserve">), 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Чтение 1-2 отрывков. Напоминание о поэмах поэта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А.Рашита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Сююмбике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», «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Колшариф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», «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Мухаммадъяр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». Многочисленные произведения о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Сююмбике</w:t>
            </w:r>
            <w:proofErr w:type="spellEnd"/>
          </w:p>
          <w:p w:rsidR="00D045A1" w:rsidRPr="00D045A1" w:rsidRDefault="00D045A1" w:rsidP="00D045A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Литература периода застоя (2 пол. </w:t>
            </w:r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val="en-US" w:eastAsia="en-US"/>
              </w:rPr>
              <w:t>XVI</w:t>
            </w:r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века </w:t>
            </w:r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val="be-BY" w:eastAsia="en-US"/>
              </w:rPr>
              <w:t xml:space="preserve">– </w:t>
            </w:r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val="en-US" w:eastAsia="en-US"/>
              </w:rPr>
              <w:t>XVIII</w:t>
            </w:r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век). </w:t>
            </w:r>
          </w:p>
          <w:p w:rsidR="00D045A1" w:rsidRPr="00D045A1" w:rsidRDefault="00D045A1" w:rsidP="00D045A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Обзор литературы 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XVII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– 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XVIII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вв. Возрождение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дастанов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баитов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 «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Сююмбика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», «Казань». Биография поэтов: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М.Кулый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Г.Утыз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Имяни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Хикметы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Мавлэ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Кулыя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марсии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Г.Утыз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Имяни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Сведения о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Т.Ялчыгуле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Чтение, анализ, знакомство с научными трудами ученых (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А.Шарипов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др.).</w:t>
            </w:r>
          </w:p>
          <w:p w:rsidR="00D045A1" w:rsidRPr="00D045A1" w:rsidRDefault="00D045A1" w:rsidP="00D045A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i/>
                <w:iCs/>
                <w:sz w:val="24"/>
                <w:szCs w:val="24"/>
                <w:lang w:val="tt-RU" w:eastAsia="en-US"/>
              </w:rPr>
            </w:pPr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Теория литературы: </w:t>
            </w:r>
            <w:proofErr w:type="spellStart"/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дастаны</w:t>
            </w:r>
            <w:proofErr w:type="spellEnd"/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баиты</w:t>
            </w:r>
            <w:proofErr w:type="spellEnd"/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52" w:type="dxa"/>
          </w:tcPr>
          <w:p w:rsidR="00D045A1" w:rsidRPr="00D045A1" w:rsidRDefault="00E204BE" w:rsidP="00AF5D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lastRenderedPageBreak/>
              <w:t>9</w:t>
            </w:r>
          </w:p>
        </w:tc>
      </w:tr>
      <w:tr w:rsidR="00D045A1" w:rsidRPr="00D045A1" w:rsidTr="00563467">
        <w:tc>
          <w:tcPr>
            <w:tcW w:w="1661" w:type="dxa"/>
            <w:shd w:val="clear" w:color="auto" w:fill="auto"/>
          </w:tcPr>
          <w:p w:rsidR="00563467" w:rsidRDefault="00AF5DF0" w:rsidP="00563467">
            <w:pPr>
              <w:spacing w:after="0" w:line="240" w:lineRule="auto"/>
              <w:ind w:left="-7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val="tt-RU" w:eastAsia="en-US"/>
              </w:rPr>
            </w:pPr>
            <w:r w:rsidRPr="00AD4DE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Литература периода </w:t>
            </w:r>
            <w:r w:rsidRPr="00AD4DE7">
              <w:rPr>
                <w:rFonts w:ascii="Times New Roman" w:eastAsia="Calibri" w:hAnsi="Times New Roman"/>
                <w:b/>
                <w:bCs/>
                <w:sz w:val="24"/>
                <w:szCs w:val="24"/>
                <w:lang w:val="tt-RU" w:eastAsia="en-US"/>
              </w:rPr>
              <w:t>п</w:t>
            </w:r>
            <w:proofErr w:type="spellStart"/>
            <w:r w:rsidRPr="00AD4DE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росветительс</w:t>
            </w:r>
            <w:proofErr w:type="spellEnd"/>
            <w:r w:rsidRPr="00AD4DE7">
              <w:rPr>
                <w:rFonts w:ascii="Times New Roman" w:eastAsia="Calibri" w:hAnsi="Times New Roman"/>
                <w:b/>
                <w:bCs/>
                <w:sz w:val="24"/>
                <w:szCs w:val="24"/>
                <w:lang w:val="tt-RU" w:eastAsia="en-US"/>
              </w:rPr>
              <w:t>тва</w:t>
            </w:r>
          </w:p>
          <w:p w:rsidR="00D045A1" w:rsidRPr="00D045A1" w:rsidRDefault="00AF5DF0" w:rsidP="00563467">
            <w:pPr>
              <w:spacing w:after="0" w:line="240" w:lineRule="auto"/>
              <w:ind w:left="-7"/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AD4DE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 (</w:t>
            </w:r>
            <w:r w:rsidRPr="00AD4DE7">
              <w:rPr>
                <w:rFonts w:ascii="Times New Roman" w:eastAsia="Calibri" w:hAnsi="Times New Roman"/>
                <w:b/>
                <w:bCs/>
                <w:sz w:val="24"/>
                <w:szCs w:val="24"/>
                <w:lang w:val="en-US" w:eastAsia="en-US"/>
              </w:rPr>
              <w:t>XIX</w:t>
            </w:r>
            <w:r w:rsidRPr="00AD4DE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 век)</w:t>
            </w:r>
          </w:p>
        </w:tc>
        <w:tc>
          <w:tcPr>
            <w:tcW w:w="6669" w:type="dxa"/>
          </w:tcPr>
          <w:p w:rsidR="00D045A1" w:rsidRPr="00D045A1" w:rsidRDefault="00D045A1" w:rsidP="00D045A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Пробуждение общественной мысли, развитие научных идей, школьного образования и художественной литературы. Перестройка системы обучения в татарских медресе. Пробуждение национального самосознания татарского народа. Историко-культурный обзор литературы 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XIX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века: развитие поэзии, прозы, драматургии.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Двухплановый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реализм. Просветительский идеал: «Первое – ум, второе – нравственность и третье – внешнее телесное достоинство». Два периода литературы 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XIX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века. Появление новых жанров (реалистические поэмы, рассказы, повести, романы).</w:t>
            </w:r>
            <w:r w:rsidR="0056346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XIX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век – переход от Средневековья к реалистической литературе. Исторические события и их влияние на культуру татарского народа. Сведения о просветителях. Составление хрестоматий. Выпуск первой газеты на 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общетюрк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ском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языке «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Таржеман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И.Гаспринским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Деятельность братьев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Хальфиных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Фаесхановых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Ш.Марджани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Творчество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суфийских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поэтов: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А.Каргалый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Х.Салихов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Ш.Заки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Г.Чокрый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Качественные изменения в поэзии: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Г.Кандалый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Б.Ваисов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А.Мухаммет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Творчество поэтесс, Поэт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Акмулла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Творчество К.Насыри,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Ф.Карими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И.Гаспринского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Писатель и артист, родственник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Г.Кандалыя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Г.Шамуков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(его роли, басни). Просветительский реализм в литературе.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М.Акъегетзадэ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З.Бигиев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Ф.Карими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Ш.Мухаммедов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Ф.Халиди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D045A1" w:rsidRPr="00D045A1" w:rsidRDefault="00D045A1" w:rsidP="00D045A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i/>
                <w:iCs/>
                <w:sz w:val="24"/>
                <w:szCs w:val="24"/>
                <w:lang w:val="tt-RU" w:eastAsia="en-US"/>
              </w:rPr>
            </w:pPr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Теория литературы: жанр </w:t>
            </w:r>
            <w:proofErr w:type="spellStart"/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саяхатнаме</w:t>
            </w:r>
            <w:proofErr w:type="spellEnd"/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 (путевые заметки), </w:t>
            </w:r>
            <w:proofErr w:type="spellStart"/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хикаят</w:t>
            </w:r>
            <w:proofErr w:type="spellEnd"/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марсия</w:t>
            </w:r>
            <w:proofErr w:type="spellEnd"/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мадхия</w:t>
            </w:r>
            <w:proofErr w:type="spellEnd"/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, басня, </w:t>
            </w:r>
            <w:proofErr w:type="spellStart"/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рубаи</w:t>
            </w:r>
            <w:proofErr w:type="spellEnd"/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, эпистолярный жанр, </w:t>
            </w:r>
            <w:proofErr w:type="spellStart"/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назира</w:t>
            </w:r>
            <w:proofErr w:type="spellEnd"/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кисса</w:t>
            </w:r>
            <w:proofErr w:type="spellEnd"/>
            <w:r w:rsidRPr="00D045A1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, обрамленная повесть, ящичная композиция.</w:t>
            </w:r>
          </w:p>
        </w:tc>
        <w:tc>
          <w:tcPr>
            <w:tcW w:w="1552" w:type="dxa"/>
          </w:tcPr>
          <w:p w:rsidR="00D045A1" w:rsidRPr="00D045A1" w:rsidRDefault="00E204BE" w:rsidP="00AF5D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10</w:t>
            </w:r>
          </w:p>
        </w:tc>
      </w:tr>
      <w:tr w:rsidR="00D045A1" w:rsidRPr="00D045A1" w:rsidTr="00563467">
        <w:trPr>
          <w:trHeight w:val="9202"/>
        </w:trPr>
        <w:tc>
          <w:tcPr>
            <w:tcW w:w="1661" w:type="dxa"/>
          </w:tcPr>
          <w:p w:rsidR="00D045A1" w:rsidRPr="00D045A1" w:rsidRDefault="00AF5DF0" w:rsidP="00563467">
            <w:pPr>
              <w:spacing w:after="0" w:line="240" w:lineRule="auto"/>
              <w:ind w:hanging="7"/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D045A1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lastRenderedPageBreak/>
              <w:t xml:space="preserve">Литература начала </w:t>
            </w:r>
            <w:r w:rsidRPr="00D045A1">
              <w:rPr>
                <w:rFonts w:ascii="Times New Roman" w:eastAsia="Calibri" w:hAnsi="Times New Roman"/>
                <w:b/>
                <w:bCs/>
                <w:sz w:val="24"/>
                <w:szCs w:val="24"/>
                <w:lang w:val="en-US" w:eastAsia="en-US"/>
              </w:rPr>
              <w:t>XX</w:t>
            </w:r>
            <w:r w:rsidRPr="00D045A1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 века</w:t>
            </w:r>
          </w:p>
        </w:tc>
        <w:tc>
          <w:tcPr>
            <w:tcW w:w="6669" w:type="dxa"/>
          </w:tcPr>
          <w:p w:rsidR="00D045A1" w:rsidRPr="00D045A1" w:rsidRDefault="00D045A1" w:rsidP="00D045A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Начало 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XX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века 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be-BY" w:eastAsia="en-US"/>
              </w:rPr>
              <w:t>– п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ериод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ускоренного развития татарской литературы. Изменения в социально-политической жизни, их влияние на общественно-политическую и творческую мысль, синтез востока и запада в культуре. Особенности реалистического и романтического изображения действительности в литературе. Характерные особенности героев-современников в литературе этого периода,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гисъянист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одиночка, герой, находившийся на перепутье, герой, посвятивший себя служению нации, герой в состоянии подавленности и др. Нравственно-философские и литературно-эстетические искания авторов, опыты.</w:t>
            </w:r>
          </w:p>
          <w:p w:rsidR="00D045A1" w:rsidRPr="00D045A1" w:rsidRDefault="00D045A1" w:rsidP="00D045A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Переход от просветительского к критическому реализму. Обогащение литературы с точки зрения литературных направлений и течений. Модернистские течения: импрессионизм, символизм. Появление новых типов героев. </w:t>
            </w:r>
          </w:p>
          <w:p w:rsidR="00D045A1" w:rsidRPr="00D045A1" w:rsidRDefault="00D045A1" w:rsidP="00D045A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Творчество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Г.Ибрагимова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Г.Исхаки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Г.Тукая,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С.Рамиева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Дэрдменда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Г.Камала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Ф.Амирхана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М.Файзи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D045A1" w:rsidRPr="00D045A1" w:rsidRDefault="00D045A1" w:rsidP="00D045A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Обзор литературы. Творчество Г.Тукая </w:t>
            </w:r>
            <w:r w:rsidRPr="00D045A1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«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Мәхәббәт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» 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/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Любовь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  <w:r w:rsidRPr="00D045A1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, «</w:t>
            </w:r>
            <w:proofErr w:type="spellStart"/>
            <w:proofErr w:type="gram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Ваксынмыйм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/</w:t>
            </w:r>
            <w:proofErr w:type="gramEnd"/>
            <w:r w:rsidRPr="00D045A1">
              <w:rPr>
                <w:rFonts w:eastAsia="Calibri" w:cs="Calibri"/>
                <w:sz w:val="24"/>
                <w:szCs w:val="24"/>
                <w:lang w:eastAsia="en-US"/>
              </w:rPr>
              <w:t xml:space="preserve"> 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Не буду мелочиться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,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Кыйтга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/ 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Отрывок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».  Наследие Тукая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 литературе, в балетно-оперном искусстве. Публицистика Тукая. Художник и скульптор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Б.Урманче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Произведения о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Тукае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D045A1" w:rsidRPr="00D045A1" w:rsidRDefault="00D045A1" w:rsidP="00D045A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Стихи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Дардеменда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D045A1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</w:rPr>
              <w:t>Каләмгә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</w:rPr>
              <w:t>хитаб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  <w:r w:rsidRPr="00D045A1">
              <w:rPr>
                <w:rFonts w:ascii="Times New Roman" w:eastAsia="Calibri" w:hAnsi="Times New Roman"/>
                <w:sz w:val="24"/>
                <w:szCs w:val="24"/>
              </w:rPr>
              <w:t xml:space="preserve"> / «Обращение к перу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», «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Шагыйрьгә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/ 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Поэту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», «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Кораб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 «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Кораб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ль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». Стихи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С.Рамиева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Авыл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</w:t>
            </w:r>
            <w:proofErr w:type="gramStart"/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/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</w:t>
            </w:r>
            <w:proofErr w:type="gramEnd"/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Деревня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», «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Пәйгамбәр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» 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/ 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Пророк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», «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Уку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/ 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Обучение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». </w:t>
            </w:r>
          </w:p>
          <w:p w:rsidR="00D045A1" w:rsidRPr="00D045A1" w:rsidRDefault="00D045A1" w:rsidP="00D045A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Г.Ибрагимов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«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Яшь йөрәкләр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/ 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«Молодые сердца». </w:t>
            </w:r>
          </w:p>
          <w:p w:rsidR="00D045A1" w:rsidRPr="00D045A1" w:rsidRDefault="00D045A1" w:rsidP="00D045A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Г.Исхаки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Повесть «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Ул әле өйләнмәгән иде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/ 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«Он еще не был женатым». </w:t>
            </w:r>
          </w:p>
          <w:p w:rsidR="00D045A1" w:rsidRPr="00D045A1" w:rsidRDefault="00D045A1" w:rsidP="00D045A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Г.Камал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«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Бүләк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өчен» / «За вознаграждение». </w:t>
            </w:r>
          </w:p>
          <w:p w:rsidR="00D045A1" w:rsidRPr="00D045A1" w:rsidRDefault="00D045A1" w:rsidP="00D045A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Ф.Әмирхан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«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Шәфигулла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агай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» / «Дядя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Шафигулла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». </w:t>
            </w:r>
          </w:p>
          <w:p w:rsidR="00D045A1" w:rsidRPr="00D045A1" w:rsidRDefault="00D045A1" w:rsidP="00DA64A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М.Файзи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«Ак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калфак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/ 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Белый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калфак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». </w:t>
            </w:r>
          </w:p>
        </w:tc>
        <w:tc>
          <w:tcPr>
            <w:tcW w:w="1552" w:type="dxa"/>
          </w:tcPr>
          <w:p w:rsidR="00D045A1" w:rsidRPr="00D045A1" w:rsidRDefault="00AD4DE7" w:rsidP="00E204B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1</w:t>
            </w:r>
            <w:r w:rsidR="00E204BE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1</w:t>
            </w:r>
          </w:p>
        </w:tc>
      </w:tr>
      <w:tr w:rsidR="00D045A1" w:rsidRPr="00D045A1" w:rsidTr="00563467">
        <w:tc>
          <w:tcPr>
            <w:tcW w:w="1661" w:type="dxa"/>
          </w:tcPr>
          <w:p w:rsidR="00D045A1" w:rsidRPr="00D045A1" w:rsidRDefault="00AF5DF0" w:rsidP="00AF5DF0">
            <w:pPr>
              <w:spacing w:after="0" w:line="240" w:lineRule="auto"/>
              <w:ind w:left="135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D045A1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Литература 1920-1930</w:t>
            </w:r>
            <w:r w:rsidRPr="00D045A1">
              <w:rPr>
                <w:rFonts w:ascii="Times New Roman" w:eastAsia="Calibri" w:hAnsi="Times New Roman"/>
                <w:b/>
                <w:bCs/>
                <w:sz w:val="24"/>
                <w:szCs w:val="24"/>
                <w:lang w:val="tt-RU" w:eastAsia="en-US"/>
              </w:rPr>
              <w:t xml:space="preserve"> </w:t>
            </w:r>
            <w:r w:rsidRPr="00D045A1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годов</w:t>
            </w:r>
          </w:p>
        </w:tc>
        <w:tc>
          <w:tcPr>
            <w:tcW w:w="6669" w:type="dxa"/>
          </w:tcPr>
          <w:p w:rsidR="00D045A1" w:rsidRPr="00D045A1" w:rsidRDefault="00D045A1" w:rsidP="00D045A1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045A1">
              <w:rPr>
                <w:rFonts w:ascii="Times New Roman" w:eastAsia="Calibri" w:hAnsi="Times New Roman"/>
                <w:sz w:val="24"/>
                <w:szCs w:val="24"/>
              </w:rPr>
              <w:t xml:space="preserve">Исключение из литературного процесса романтизма и модернистских течений (символизм, имажинизм, футуризм и др.), утверждение социалистического реализма как основного литературного метода. Произведения, продолжающие традиции предыдущих эпох. Произведения, посвященные строительству новой жизни. </w:t>
            </w:r>
          </w:p>
          <w:p w:rsidR="00D045A1" w:rsidRPr="00D045A1" w:rsidRDefault="00D045A1" w:rsidP="00D045A1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</w:pPr>
            <w:r w:rsidRPr="00D045A1">
              <w:rPr>
                <w:rFonts w:ascii="Times New Roman" w:eastAsia="Calibri" w:hAnsi="Times New Roman"/>
                <w:sz w:val="24"/>
                <w:szCs w:val="24"/>
              </w:rPr>
              <w:t xml:space="preserve">Творчество К.Тинчурина,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</w:rPr>
              <w:t>Х.Такташа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</w:rPr>
              <w:t>Г.Кутуя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D045A1" w:rsidRPr="00D045A1" w:rsidRDefault="00D045A1" w:rsidP="00D045A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К.Тинчурин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«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Сүнгән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йолдызлар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» / «Угасшие звезды». </w:t>
            </w:r>
          </w:p>
          <w:p w:rsidR="00D045A1" w:rsidRPr="00D045A1" w:rsidRDefault="00D045A1" w:rsidP="00D045A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</w:rPr>
              <w:t>Х.Такташ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</w:rPr>
              <w:t>. «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</w:rPr>
              <w:t>Мәхәббәт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</w:rPr>
              <w:t>тәүбәсе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</w:rPr>
              <w:t xml:space="preserve">» / 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</w:t>
            </w:r>
            <w:r w:rsidRPr="00D045A1">
              <w:rPr>
                <w:rFonts w:ascii="Times New Roman" w:eastAsia="Calibri" w:hAnsi="Times New Roman"/>
                <w:sz w:val="24"/>
                <w:szCs w:val="24"/>
              </w:rPr>
              <w:t>Раскаяние в любви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  <w:r w:rsidRPr="00D045A1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</w:p>
          <w:p w:rsidR="00D045A1" w:rsidRPr="00D045A1" w:rsidRDefault="00D045A1" w:rsidP="00DA64A8">
            <w:pPr>
              <w:spacing w:after="0" w:line="240" w:lineRule="auto"/>
              <w:ind w:firstLine="709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</w:rPr>
              <w:t>Г.Кутуй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</w:rPr>
              <w:t>. «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</w:rPr>
              <w:t>Тапшырылмаган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</w:rPr>
              <w:t>хатлар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</w:rPr>
              <w:t xml:space="preserve">» / 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D045A1">
              <w:rPr>
                <w:rFonts w:ascii="Times New Roman" w:eastAsia="Calibri" w:hAnsi="Times New Roman"/>
                <w:sz w:val="24"/>
                <w:szCs w:val="24"/>
              </w:rPr>
              <w:t>Неотосланные</w:t>
            </w:r>
            <w:proofErr w:type="spellEnd"/>
            <w:r w:rsidRPr="00D045A1">
              <w:rPr>
                <w:rFonts w:ascii="Times New Roman" w:eastAsia="Calibri" w:hAnsi="Times New Roman"/>
                <w:sz w:val="24"/>
                <w:szCs w:val="24"/>
              </w:rPr>
              <w:t xml:space="preserve"> письма</w:t>
            </w:r>
            <w:r w:rsidRPr="00D045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  <w:r w:rsidRPr="00D045A1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552" w:type="dxa"/>
          </w:tcPr>
          <w:p w:rsidR="00D045A1" w:rsidRPr="00D045A1" w:rsidRDefault="00AD4DE7" w:rsidP="00AD4DE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4</w:t>
            </w:r>
          </w:p>
        </w:tc>
      </w:tr>
      <w:tr w:rsidR="00E204BE" w:rsidRPr="00D045A1" w:rsidTr="00563467">
        <w:tc>
          <w:tcPr>
            <w:tcW w:w="1661" w:type="dxa"/>
          </w:tcPr>
          <w:p w:rsidR="00E204BE" w:rsidRPr="00D045A1" w:rsidRDefault="00E204BE" w:rsidP="00AF5DF0">
            <w:pPr>
              <w:spacing w:after="0" w:line="240" w:lineRule="auto"/>
              <w:ind w:left="135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669" w:type="dxa"/>
          </w:tcPr>
          <w:p w:rsidR="00E204BE" w:rsidRPr="00D045A1" w:rsidRDefault="00E204BE" w:rsidP="00D045A1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E204BE" w:rsidRDefault="00E204BE" w:rsidP="00AD4DE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35</w:t>
            </w:r>
          </w:p>
        </w:tc>
      </w:tr>
    </w:tbl>
    <w:p w:rsidR="00AF5DF0" w:rsidRDefault="00AF5DF0" w:rsidP="00AF5DF0">
      <w:pPr>
        <w:spacing w:after="0" w:line="240" w:lineRule="auto"/>
        <w:ind w:left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DA64A8" w:rsidRDefault="00DA64A8" w:rsidP="00AF5DF0">
      <w:pPr>
        <w:spacing w:after="0" w:line="240" w:lineRule="auto"/>
        <w:ind w:left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DA64A8" w:rsidRDefault="00DA64A8" w:rsidP="00AF5DF0">
      <w:pPr>
        <w:spacing w:after="0" w:line="240" w:lineRule="auto"/>
        <w:ind w:left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DA64A8" w:rsidRDefault="00DA64A8" w:rsidP="00AF5DF0">
      <w:pPr>
        <w:spacing w:after="0" w:line="240" w:lineRule="auto"/>
        <w:ind w:left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DA64A8" w:rsidRDefault="00DA64A8" w:rsidP="00AF5DF0">
      <w:pPr>
        <w:spacing w:after="0" w:line="240" w:lineRule="auto"/>
        <w:ind w:left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DA64A8" w:rsidRDefault="00DA64A8" w:rsidP="00AF5DF0">
      <w:pPr>
        <w:spacing w:after="0" w:line="240" w:lineRule="auto"/>
        <w:ind w:left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DA64A8" w:rsidRDefault="00DA64A8" w:rsidP="00AF5DF0">
      <w:pPr>
        <w:spacing w:after="0" w:line="240" w:lineRule="auto"/>
        <w:ind w:left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DA64A8" w:rsidRDefault="00DA64A8" w:rsidP="00AF5DF0">
      <w:pPr>
        <w:spacing w:after="0" w:line="240" w:lineRule="auto"/>
        <w:ind w:left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D045A1" w:rsidRPr="00AF5DF0" w:rsidRDefault="00AF5DF0" w:rsidP="00AF5DF0">
      <w:pPr>
        <w:spacing w:after="0" w:line="240" w:lineRule="auto"/>
        <w:ind w:left="709"/>
        <w:jc w:val="center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AF5DF0">
        <w:rPr>
          <w:rFonts w:ascii="Times New Roman" w:eastAsia="Calibri" w:hAnsi="Times New Roman"/>
          <w:b/>
          <w:sz w:val="24"/>
          <w:szCs w:val="24"/>
          <w:lang w:eastAsia="en-US"/>
        </w:rPr>
        <w:t>11 класс</w:t>
      </w:r>
    </w:p>
    <w:p w:rsidR="00AF5DF0" w:rsidRPr="00D045A1" w:rsidRDefault="00AF5DF0" w:rsidP="00D045A1">
      <w:pPr>
        <w:spacing w:after="0" w:line="240" w:lineRule="auto"/>
        <w:ind w:left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98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1"/>
        <w:gridCol w:w="6669"/>
        <w:gridCol w:w="1552"/>
      </w:tblGrid>
      <w:tr w:rsidR="00AF5DF0" w:rsidRPr="008E762D" w:rsidTr="00563467">
        <w:trPr>
          <w:trHeight w:val="401"/>
        </w:trPr>
        <w:tc>
          <w:tcPr>
            <w:tcW w:w="1661" w:type="dxa"/>
          </w:tcPr>
          <w:p w:rsidR="00AF5DF0" w:rsidRPr="008E762D" w:rsidRDefault="00AF5DF0" w:rsidP="0056346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E762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6669" w:type="dxa"/>
          </w:tcPr>
          <w:p w:rsidR="00AF5DF0" w:rsidRPr="008E762D" w:rsidRDefault="00AF5DF0" w:rsidP="00AF5DF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E762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552" w:type="dxa"/>
          </w:tcPr>
          <w:p w:rsidR="00AF5DF0" w:rsidRPr="008E762D" w:rsidRDefault="00AF5DF0" w:rsidP="00AF5DF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E762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D045A1" w:rsidRPr="008E762D" w:rsidTr="00563467">
        <w:tc>
          <w:tcPr>
            <w:tcW w:w="1661" w:type="dxa"/>
          </w:tcPr>
          <w:p w:rsidR="00D045A1" w:rsidRPr="008E762D" w:rsidRDefault="00AF5DF0" w:rsidP="0056346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8E762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Литература военного времени</w:t>
            </w:r>
          </w:p>
        </w:tc>
        <w:tc>
          <w:tcPr>
            <w:tcW w:w="6669" w:type="dxa"/>
          </w:tcPr>
          <w:p w:rsidR="00D045A1" w:rsidRPr="008E762D" w:rsidRDefault="00D045A1" w:rsidP="00D045A1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E762D">
              <w:rPr>
                <w:rFonts w:ascii="Times New Roman" w:eastAsia="Calibri" w:hAnsi="Times New Roman"/>
                <w:sz w:val="24"/>
                <w:szCs w:val="24"/>
              </w:rPr>
              <w:t xml:space="preserve">Великая Отечественная война, ее влияние на литературу. Основные темы и проблемы в произведениях. Взаимоотношения между писателем и обществом. Творчество М.Джалиля, 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</w:rPr>
              <w:t>Ф.Карима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</w:rPr>
              <w:t>А.Еники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</w:rPr>
              <w:t>Ф.Хусни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</w:p>
          <w:p w:rsidR="00D045A1" w:rsidRPr="008E762D" w:rsidRDefault="00D045A1" w:rsidP="00D045A1">
            <w:pPr>
              <w:tabs>
                <w:tab w:val="left" w:pos="0"/>
              </w:tabs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</w:rPr>
              <w:t>М.Джалиль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</w:rPr>
              <w:t>. «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</w:rPr>
              <w:t>Хуш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</w:rPr>
              <w:t>акыллым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</w:rPr>
              <w:t>» / «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</w:rPr>
              <w:t>Прошай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</w:rPr>
              <w:t>, моя умница», «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</w:rPr>
              <w:t>Кошчык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</w:rPr>
              <w:t>» / «Птенчик». Чтение, анализ.</w:t>
            </w:r>
          </w:p>
          <w:p w:rsidR="00D045A1" w:rsidRPr="008E762D" w:rsidRDefault="00D045A1" w:rsidP="00D045A1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</w:rPr>
              <w:t>Ф.Хусни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</w:rPr>
              <w:t>. «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</w:rPr>
              <w:t>Йөзек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</w:rPr>
              <w:t>кашы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</w:rPr>
              <w:t>» / «Перстень». Чтение, анализ, составление тезисов.</w:t>
            </w:r>
          </w:p>
        </w:tc>
        <w:tc>
          <w:tcPr>
            <w:tcW w:w="1552" w:type="dxa"/>
          </w:tcPr>
          <w:p w:rsidR="00D045A1" w:rsidRPr="008E762D" w:rsidRDefault="008E762D" w:rsidP="00AF5D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8</w:t>
            </w:r>
          </w:p>
        </w:tc>
      </w:tr>
      <w:tr w:rsidR="00D045A1" w:rsidRPr="008E762D" w:rsidTr="00563467">
        <w:tc>
          <w:tcPr>
            <w:tcW w:w="1661" w:type="dxa"/>
          </w:tcPr>
          <w:p w:rsidR="00D045A1" w:rsidRPr="008E762D" w:rsidRDefault="00AF5DF0" w:rsidP="0056346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8E762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Литература послевоенного периода (до 1960-х годов)</w:t>
            </w:r>
          </w:p>
        </w:tc>
        <w:tc>
          <w:tcPr>
            <w:tcW w:w="6669" w:type="dxa"/>
          </w:tcPr>
          <w:p w:rsidR="00D045A1" w:rsidRPr="008E762D" w:rsidRDefault="00D045A1" w:rsidP="00D045A1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8E762D">
              <w:rPr>
                <w:rFonts w:ascii="Times New Roman" w:eastAsia="Calibri" w:hAnsi="Times New Roman"/>
                <w:sz w:val="24"/>
                <w:szCs w:val="24"/>
              </w:rPr>
              <w:t xml:space="preserve">Положительное влияние </w:t>
            </w:r>
            <w:r w:rsidRPr="008E762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на литературу </w:t>
            </w:r>
            <w:r w:rsidRPr="008E762D">
              <w:rPr>
                <w:rFonts w:ascii="Times New Roman" w:eastAsia="Calibri" w:hAnsi="Times New Roman"/>
                <w:sz w:val="24"/>
                <w:szCs w:val="24"/>
              </w:rPr>
              <w:t xml:space="preserve">полудемократических перемен периода </w:t>
            </w:r>
            <w:r w:rsidRPr="008E762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«</w:t>
            </w:r>
            <w:r w:rsidRPr="008E762D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О</w:t>
            </w:r>
            <w:proofErr w:type="spellStart"/>
            <w:r w:rsidRPr="008E762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ттепели</w:t>
            </w:r>
            <w:proofErr w:type="spellEnd"/>
            <w:r w:rsidRPr="008E762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». Творчество </w:t>
            </w:r>
            <w:proofErr w:type="spellStart"/>
            <w:r w:rsidRPr="008E762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Х.Туфана</w:t>
            </w:r>
            <w:proofErr w:type="spellEnd"/>
            <w:r w:rsidRPr="008E762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  <w:r w:rsidRPr="008E762D">
              <w:rPr>
                <w:rFonts w:ascii="Times New Roman" w:eastAsia="Calibri" w:hAnsi="Times New Roman"/>
                <w:sz w:val="24"/>
                <w:szCs w:val="24"/>
              </w:rPr>
              <w:t xml:space="preserve"> «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</w:rPr>
              <w:t>Кайсыгызның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</w:rPr>
              <w:t>кулы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</w:rPr>
              <w:t>җылы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</w:rPr>
              <w:t>?» / «У кого рука теплая?», «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</w:rPr>
              <w:t>Илдә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</w:rPr>
              <w:t>ниләр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</w:rPr>
              <w:t xml:space="preserve"> бар 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</w:rPr>
              <w:t>икән</w:t>
            </w:r>
            <w:proofErr w:type="spellEnd"/>
            <w:r w:rsidR="00AF5DF0" w:rsidRPr="008E762D">
              <w:rPr>
                <w:rFonts w:ascii="Times New Roman" w:eastAsia="Calibri" w:hAnsi="Times New Roman"/>
                <w:sz w:val="24"/>
                <w:szCs w:val="24"/>
              </w:rPr>
              <w:t>?» / «Что происходит на Родине?</w:t>
            </w:r>
            <w:r w:rsidRPr="008E762D">
              <w:rPr>
                <w:rFonts w:ascii="Times New Roman" w:eastAsia="Calibri" w:hAnsi="Times New Roman"/>
                <w:sz w:val="24"/>
                <w:szCs w:val="24"/>
              </w:rPr>
              <w:t>», «Луиза-а-а-а».</w:t>
            </w:r>
          </w:p>
        </w:tc>
        <w:tc>
          <w:tcPr>
            <w:tcW w:w="1552" w:type="dxa"/>
          </w:tcPr>
          <w:p w:rsidR="00D045A1" w:rsidRPr="008E762D" w:rsidRDefault="008E762D" w:rsidP="00AF5D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2</w:t>
            </w:r>
          </w:p>
        </w:tc>
      </w:tr>
      <w:tr w:rsidR="00D045A1" w:rsidRPr="008E762D" w:rsidTr="00563467">
        <w:tc>
          <w:tcPr>
            <w:tcW w:w="1661" w:type="dxa"/>
          </w:tcPr>
          <w:p w:rsidR="00D045A1" w:rsidRPr="008E762D" w:rsidRDefault="00AF5DF0" w:rsidP="0056346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8E762D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Литература 1960–1980-х годов</w:t>
            </w:r>
          </w:p>
        </w:tc>
        <w:tc>
          <w:tcPr>
            <w:tcW w:w="6669" w:type="dxa"/>
          </w:tcPr>
          <w:p w:rsidR="00D045A1" w:rsidRPr="008E762D" w:rsidRDefault="00D045A1" w:rsidP="00D045A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Возвращение литературы к национальным </w:t>
            </w:r>
            <w:r w:rsidRPr="008E762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традиция</w:t>
            </w:r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м. Появление новых жанров, тем и мотивов, литературных форм. Стремление литературы к новизне: обращение к новым литературным течениям, жанровым формам, темам, поиски в области литературного героя.</w:t>
            </w:r>
          </w:p>
          <w:p w:rsidR="00D045A1" w:rsidRPr="008E762D" w:rsidRDefault="00D045A1" w:rsidP="00D045A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E762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П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оиск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знаковых особенностей нового общества, новый герой.</w:t>
            </w:r>
          </w:p>
          <w:p w:rsidR="00D045A1" w:rsidRPr="008E762D" w:rsidRDefault="00D045A1" w:rsidP="00D045A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Деревенская проза. Эпическое воплощение образов Родины, страны, народа; размышления о взаимоотношениях личности и общества, о чувстве гражданственности, о судьбах народов, о духовном мире человека, о ценностях эпохи. Оживление романтического направления. Появление другой оценки революции 1917 года и новой жизни после нее. Изображение темы войны в ином аспекте. </w:t>
            </w:r>
          </w:p>
          <w:p w:rsidR="00D045A1" w:rsidRPr="008E762D" w:rsidRDefault="00D045A1" w:rsidP="00D045A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Творчество 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А.Гилязова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Р.Файзуллина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Р.Хариса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Р.Гаташа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Р.Файзуллин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«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Яшь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чак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» /Молодость, «Туган 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ягым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» / Родной край. Чтение, анализ. 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Р.Харис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«Сабантуй». Чтение, обсуждение, составление 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тезисов.Р.Гаташ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«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Ирләр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булыйк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 /Будем мужчинами, «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Укытучы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 /Учитель. Чтение, обсуждение.</w:t>
            </w:r>
          </w:p>
          <w:p w:rsidR="00D045A1" w:rsidRPr="008E762D" w:rsidRDefault="00D045A1" w:rsidP="00DA64A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Оживление традиций, поиски знаковых особенносте</w:t>
            </w:r>
            <w:r w:rsidR="00DA64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й нового общества, новый герой.</w:t>
            </w:r>
          </w:p>
        </w:tc>
        <w:tc>
          <w:tcPr>
            <w:tcW w:w="1552" w:type="dxa"/>
          </w:tcPr>
          <w:p w:rsidR="00D045A1" w:rsidRPr="008E762D" w:rsidRDefault="008E762D" w:rsidP="00AF5D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4</w:t>
            </w:r>
          </w:p>
        </w:tc>
      </w:tr>
      <w:tr w:rsidR="00D045A1" w:rsidRPr="008E762D" w:rsidTr="00563467">
        <w:tc>
          <w:tcPr>
            <w:tcW w:w="1661" w:type="dxa"/>
          </w:tcPr>
          <w:p w:rsidR="00D045A1" w:rsidRPr="008E762D" w:rsidRDefault="00AF5DF0" w:rsidP="00563467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8E762D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Литература 1980–2000-х годов</w:t>
            </w:r>
          </w:p>
        </w:tc>
        <w:tc>
          <w:tcPr>
            <w:tcW w:w="6669" w:type="dxa"/>
          </w:tcPr>
          <w:p w:rsidR="00DA64A8" w:rsidRDefault="00D045A1" w:rsidP="00D045A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Возрождение татарской литературы на рубеже ХХ</w:t>
            </w:r>
            <w:r w:rsidRPr="008E762D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–</w:t>
            </w:r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ХХI веков. Созвучность тенденций в литературе этого периода с поисками в литературе начала ХХ века. </w:t>
            </w:r>
          </w:p>
          <w:p w:rsidR="00D045A1" w:rsidRPr="008E762D" w:rsidRDefault="00D045A1" w:rsidP="00D045A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Творчество 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А.Гилязева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М.Магдиева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М.Хасанова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М.Хабибуллина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Т.Миннуллина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И.Юзеева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Р.Файзуллина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Зульфата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Р.Валиева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D045A1" w:rsidRPr="008E762D" w:rsidRDefault="00D045A1" w:rsidP="00D045A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А.Гилязев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«</w:t>
            </w:r>
            <w:r w:rsidRPr="008E762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Йәгез, бер дога</w:t>
            </w:r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» </w:t>
            </w:r>
            <w:r w:rsidRPr="008E762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/ </w:t>
            </w:r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«Давайте помолимся». Чтение, анализ.</w:t>
            </w:r>
          </w:p>
          <w:p w:rsidR="00D045A1" w:rsidRPr="008E762D" w:rsidRDefault="00D045A1" w:rsidP="00D045A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М.Магдиев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«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Бәхилләшү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 / «</w:t>
            </w:r>
            <w:r w:rsidRPr="008E762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Проща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ние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». Чтение, составление плана, тезисов, обсуждение.</w:t>
            </w:r>
          </w:p>
          <w:p w:rsidR="00D045A1" w:rsidRPr="008E762D" w:rsidRDefault="00D045A1" w:rsidP="00D045A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И.Юзеев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Гашыйклар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тавы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 / «Гора влюбленных». Чтение и обсуждение.</w:t>
            </w:r>
          </w:p>
          <w:p w:rsidR="00D045A1" w:rsidRPr="008E762D" w:rsidRDefault="00D045A1" w:rsidP="00D045A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И.Юзеев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«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Өчәү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чыктык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ерак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юлга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 / «</w:t>
            </w:r>
            <w:r w:rsidRPr="008E762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Мы в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троем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E762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отправились в</w:t>
            </w:r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</w:t>
            </w:r>
            <w:r w:rsidRPr="008E762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орогу</w:t>
            </w:r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». Чтение, обсуждение.</w:t>
            </w:r>
          </w:p>
          <w:p w:rsidR="00D045A1" w:rsidRPr="008E762D" w:rsidRDefault="00D045A1" w:rsidP="00D045A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М.Хасанов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«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Язгы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аҗаган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 / «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Весення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я</w:t>
            </w:r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зарница». Чтение, составление тезисов, обсуждение, анализ.</w:t>
            </w:r>
          </w:p>
          <w:p w:rsidR="00D045A1" w:rsidRPr="008E762D" w:rsidRDefault="00D045A1" w:rsidP="00D045A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Т.Миннуллин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«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Әлдермештән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Әлмәндәр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» / «Старик 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Альмандар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из 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Альдермеша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». Чтение, анализ.</w:t>
            </w:r>
          </w:p>
          <w:p w:rsidR="00D045A1" w:rsidRPr="008E762D" w:rsidRDefault="00D045A1" w:rsidP="00D045A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М.Хабибуллин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«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Кубрат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хан». Чтение, составление тезисов. Проектная работа.</w:t>
            </w:r>
          </w:p>
          <w:p w:rsidR="00D045A1" w:rsidRPr="008E762D" w:rsidRDefault="00D045A1" w:rsidP="00D045A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Р.Валиев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«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Сююмбикэ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». Чтение, анализ.</w:t>
            </w:r>
          </w:p>
          <w:p w:rsidR="00D045A1" w:rsidRPr="008E762D" w:rsidRDefault="00D045A1" w:rsidP="00D045A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Зульфат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«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Колын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 / «Жеребенок», «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Тылсым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 / «Волшебство», «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Дүрт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җыр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 / «Четыре песни». Чтение, анализ.</w:t>
            </w:r>
          </w:p>
        </w:tc>
        <w:tc>
          <w:tcPr>
            <w:tcW w:w="1552" w:type="dxa"/>
          </w:tcPr>
          <w:p w:rsidR="00D045A1" w:rsidRPr="008E762D" w:rsidRDefault="008E762D" w:rsidP="00AF5D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lastRenderedPageBreak/>
              <w:t>12</w:t>
            </w:r>
          </w:p>
        </w:tc>
      </w:tr>
      <w:tr w:rsidR="00D045A1" w:rsidRPr="00D045A1" w:rsidTr="00563467">
        <w:tc>
          <w:tcPr>
            <w:tcW w:w="1661" w:type="dxa"/>
          </w:tcPr>
          <w:p w:rsidR="00D045A1" w:rsidRPr="008E762D" w:rsidRDefault="00AF5DF0" w:rsidP="00563467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8E762D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Литература 2000–2010-х годов</w:t>
            </w:r>
          </w:p>
        </w:tc>
        <w:tc>
          <w:tcPr>
            <w:tcW w:w="6669" w:type="dxa"/>
          </w:tcPr>
          <w:p w:rsidR="00D045A1" w:rsidRPr="008E762D" w:rsidRDefault="00D045A1" w:rsidP="00D045A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Выдвижение на передний план психологического начала, утверждение понятия о том, что жизнь и внутренний мир отдельного человека выше исторической и социальной действительности. Активизация мифологических, условно-символических образов, раскрытие с их помощью национальной проблематики в новой плоскости, изображение национального чувства и самобытности в качестве силы, способной противостоять тоталитарной идеологии.</w:t>
            </w:r>
          </w:p>
          <w:p w:rsidR="00D045A1" w:rsidRPr="008E762D" w:rsidRDefault="00D045A1" w:rsidP="00D045A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Творчество 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З.Хакима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Р.Зайдуллы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D045A1" w:rsidRPr="008E762D" w:rsidRDefault="00D045A1" w:rsidP="00D045A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Мировой литературный процесс. Различные связи между татарской, русской и зарубежной литературами. Вечные темы и образы. Переводы стихов тюркских народов: 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Р.Гаташ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Р.Миннулин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Р.Харис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др.</w:t>
            </w:r>
          </w:p>
          <w:p w:rsidR="00D045A1" w:rsidRPr="008E762D" w:rsidRDefault="00D045A1" w:rsidP="00D045A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E762D">
              <w:rPr>
                <w:rFonts w:ascii="Times New Roman" w:eastAsia="Calibri" w:hAnsi="Times New Roman"/>
                <w:sz w:val="24"/>
                <w:szCs w:val="24"/>
                <w:lang w:val="be-BY"/>
              </w:rPr>
              <w:t xml:space="preserve">З.Хаким. З.Хаким. </w:t>
            </w:r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</w:rPr>
              <w:t>Телсез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</w:rPr>
              <w:t>күке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  <w:r w:rsidRPr="008E762D">
              <w:rPr>
                <w:rFonts w:ascii="Times New Roman" w:eastAsia="Calibri" w:hAnsi="Times New Roman"/>
                <w:sz w:val="24"/>
                <w:szCs w:val="24"/>
              </w:rPr>
              <w:t xml:space="preserve"> / </w:t>
            </w:r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</w:t>
            </w:r>
            <w:r w:rsidRPr="008E762D">
              <w:rPr>
                <w:rFonts w:ascii="Times New Roman" w:eastAsia="Calibri" w:hAnsi="Times New Roman"/>
                <w:sz w:val="24"/>
                <w:szCs w:val="24"/>
              </w:rPr>
              <w:t>Немая кукушка</w:t>
            </w:r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  <w:r w:rsidRPr="008E762D">
              <w:rPr>
                <w:rFonts w:ascii="Times New Roman" w:eastAsia="Calibri" w:hAnsi="Times New Roman"/>
                <w:sz w:val="24"/>
                <w:szCs w:val="24"/>
              </w:rPr>
              <w:t>. Чтение, обсуждение, анализ.</w:t>
            </w:r>
          </w:p>
          <w:p w:rsidR="00D045A1" w:rsidRPr="008E762D" w:rsidRDefault="00D045A1" w:rsidP="004122E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</w:rPr>
              <w:t>Р.Зайдулла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8E762D">
              <w:rPr>
                <w:rFonts w:ascii="Times New Roman" w:eastAsia="Calibri" w:hAnsi="Times New Roman"/>
                <w:sz w:val="24"/>
                <w:szCs w:val="24"/>
              </w:rPr>
              <w:t>Битлек</w:t>
            </w:r>
            <w:proofErr w:type="spellEnd"/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  <w:r w:rsidRPr="008E762D">
              <w:rPr>
                <w:rFonts w:ascii="Times New Roman" w:eastAsia="Calibri" w:hAnsi="Times New Roman"/>
                <w:sz w:val="24"/>
                <w:szCs w:val="24"/>
              </w:rPr>
              <w:t xml:space="preserve"> / </w:t>
            </w:r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</w:t>
            </w:r>
            <w:r w:rsidRPr="008E762D">
              <w:rPr>
                <w:rFonts w:ascii="Times New Roman" w:eastAsia="Calibri" w:hAnsi="Times New Roman"/>
                <w:sz w:val="24"/>
                <w:szCs w:val="24"/>
              </w:rPr>
              <w:t>Маска</w:t>
            </w:r>
            <w:r w:rsidRPr="008E76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  <w:r w:rsidRPr="008E762D">
              <w:rPr>
                <w:rFonts w:ascii="Times New Roman" w:eastAsia="Calibri" w:hAnsi="Times New Roman"/>
                <w:sz w:val="24"/>
                <w:szCs w:val="24"/>
              </w:rPr>
              <w:t>. Чтение, анализ.</w:t>
            </w:r>
          </w:p>
        </w:tc>
        <w:tc>
          <w:tcPr>
            <w:tcW w:w="1552" w:type="dxa"/>
          </w:tcPr>
          <w:p w:rsidR="00D045A1" w:rsidRPr="00D045A1" w:rsidRDefault="008E762D" w:rsidP="00AF5D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8</w:t>
            </w:r>
          </w:p>
        </w:tc>
      </w:tr>
      <w:tr w:rsidR="00CE5509" w:rsidRPr="00D045A1" w:rsidTr="00563467">
        <w:tc>
          <w:tcPr>
            <w:tcW w:w="1661" w:type="dxa"/>
          </w:tcPr>
          <w:p w:rsidR="00CE5509" w:rsidRPr="008E762D" w:rsidRDefault="00CE5509" w:rsidP="00563467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669" w:type="dxa"/>
          </w:tcPr>
          <w:p w:rsidR="00CE5509" w:rsidRPr="008E762D" w:rsidRDefault="00CE5509" w:rsidP="00D045A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2" w:type="dxa"/>
          </w:tcPr>
          <w:p w:rsidR="00CE5509" w:rsidRDefault="00CE5509" w:rsidP="00AF5D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34</w:t>
            </w:r>
          </w:p>
        </w:tc>
      </w:tr>
    </w:tbl>
    <w:p w:rsidR="00CA56E6" w:rsidRPr="00B020DF" w:rsidRDefault="00CA56E6">
      <w:pPr>
        <w:rPr>
          <w:b/>
          <w:lang w:val="be-BY"/>
        </w:rPr>
      </w:pPr>
    </w:p>
    <w:sectPr w:rsidR="00CA56E6" w:rsidRPr="00B02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0604A"/>
    <w:multiLevelType w:val="hybridMultilevel"/>
    <w:tmpl w:val="91944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950DFD"/>
    <w:multiLevelType w:val="hybridMultilevel"/>
    <w:tmpl w:val="ADF2C2D6"/>
    <w:lvl w:ilvl="0" w:tplc="0419000F">
      <w:start w:val="1"/>
      <w:numFmt w:val="decimal"/>
      <w:lvlText w:val="%1."/>
      <w:lvlJc w:val="left"/>
      <w:pPr>
        <w:ind w:left="960" w:hanging="360"/>
      </w:pPr>
    </w:lvl>
    <w:lvl w:ilvl="1" w:tplc="04440019">
      <w:start w:val="1"/>
      <w:numFmt w:val="lowerLetter"/>
      <w:lvlText w:val="%2."/>
      <w:lvlJc w:val="left"/>
      <w:pPr>
        <w:ind w:left="1680" w:hanging="360"/>
      </w:pPr>
    </w:lvl>
    <w:lvl w:ilvl="2" w:tplc="0444001B">
      <w:start w:val="1"/>
      <w:numFmt w:val="lowerRoman"/>
      <w:lvlText w:val="%3."/>
      <w:lvlJc w:val="right"/>
      <w:pPr>
        <w:ind w:left="2400" w:hanging="180"/>
      </w:pPr>
    </w:lvl>
    <w:lvl w:ilvl="3" w:tplc="0444000F">
      <w:start w:val="1"/>
      <w:numFmt w:val="decimal"/>
      <w:lvlText w:val="%4."/>
      <w:lvlJc w:val="left"/>
      <w:pPr>
        <w:ind w:left="3120" w:hanging="360"/>
      </w:pPr>
    </w:lvl>
    <w:lvl w:ilvl="4" w:tplc="04440019">
      <w:start w:val="1"/>
      <w:numFmt w:val="lowerLetter"/>
      <w:lvlText w:val="%5."/>
      <w:lvlJc w:val="left"/>
      <w:pPr>
        <w:ind w:left="3840" w:hanging="360"/>
      </w:pPr>
    </w:lvl>
    <w:lvl w:ilvl="5" w:tplc="0444001B">
      <w:start w:val="1"/>
      <w:numFmt w:val="lowerRoman"/>
      <w:lvlText w:val="%6."/>
      <w:lvlJc w:val="right"/>
      <w:pPr>
        <w:ind w:left="4560" w:hanging="180"/>
      </w:pPr>
    </w:lvl>
    <w:lvl w:ilvl="6" w:tplc="0444000F">
      <w:start w:val="1"/>
      <w:numFmt w:val="decimal"/>
      <w:lvlText w:val="%7."/>
      <w:lvlJc w:val="left"/>
      <w:pPr>
        <w:ind w:left="5280" w:hanging="360"/>
      </w:pPr>
    </w:lvl>
    <w:lvl w:ilvl="7" w:tplc="04440019">
      <w:start w:val="1"/>
      <w:numFmt w:val="lowerLetter"/>
      <w:lvlText w:val="%8."/>
      <w:lvlJc w:val="left"/>
      <w:pPr>
        <w:ind w:left="6000" w:hanging="360"/>
      </w:pPr>
    </w:lvl>
    <w:lvl w:ilvl="8" w:tplc="0444001B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0CFA10CA"/>
    <w:multiLevelType w:val="hybridMultilevel"/>
    <w:tmpl w:val="DBF255C2"/>
    <w:lvl w:ilvl="0" w:tplc="55EEE8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647" w:hanging="360"/>
      </w:pPr>
    </w:lvl>
    <w:lvl w:ilvl="2" w:tplc="0444001B">
      <w:start w:val="1"/>
      <w:numFmt w:val="lowerRoman"/>
      <w:lvlText w:val="%3."/>
      <w:lvlJc w:val="right"/>
      <w:pPr>
        <w:ind w:left="2367" w:hanging="180"/>
      </w:pPr>
    </w:lvl>
    <w:lvl w:ilvl="3" w:tplc="0444000F">
      <w:start w:val="1"/>
      <w:numFmt w:val="decimal"/>
      <w:lvlText w:val="%4."/>
      <w:lvlJc w:val="left"/>
      <w:pPr>
        <w:ind w:left="3087" w:hanging="360"/>
      </w:pPr>
    </w:lvl>
    <w:lvl w:ilvl="4" w:tplc="04440019">
      <w:start w:val="1"/>
      <w:numFmt w:val="lowerLetter"/>
      <w:lvlText w:val="%5."/>
      <w:lvlJc w:val="left"/>
      <w:pPr>
        <w:ind w:left="3807" w:hanging="360"/>
      </w:pPr>
    </w:lvl>
    <w:lvl w:ilvl="5" w:tplc="0444001B">
      <w:start w:val="1"/>
      <w:numFmt w:val="lowerRoman"/>
      <w:lvlText w:val="%6."/>
      <w:lvlJc w:val="right"/>
      <w:pPr>
        <w:ind w:left="4527" w:hanging="180"/>
      </w:pPr>
    </w:lvl>
    <w:lvl w:ilvl="6" w:tplc="0444000F">
      <w:start w:val="1"/>
      <w:numFmt w:val="decimal"/>
      <w:lvlText w:val="%7."/>
      <w:lvlJc w:val="left"/>
      <w:pPr>
        <w:ind w:left="5247" w:hanging="360"/>
      </w:pPr>
    </w:lvl>
    <w:lvl w:ilvl="7" w:tplc="04440019">
      <w:start w:val="1"/>
      <w:numFmt w:val="lowerLetter"/>
      <w:lvlText w:val="%8."/>
      <w:lvlJc w:val="left"/>
      <w:pPr>
        <w:ind w:left="5967" w:hanging="360"/>
      </w:pPr>
    </w:lvl>
    <w:lvl w:ilvl="8" w:tplc="0444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3F3C00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A0117"/>
    <w:multiLevelType w:val="hybridMultilevel"/>
    <w:tmpl w:val="D9EA9D9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C281A"/>
    <w:multiLevelType w:val="hybridMultilevel"/>
    <w:tmpl w:val="2D54772E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440019">
      <w:start w:val="1"/>
      <w:numFmt w:val="lowerLetter"/>
      <w:lvlText w:val="%2."/>
      <w:lvlJc w:val="left"/>
      <w:pPr>
        <w:ind w:left="1320" w:hanging="360"/>
      </w:pPr>
    </w:lvl>
    <w:lvl w:ilvl="2" w:tplc="0444001B">
      <w:start w:val="1"/>
      <w:numFmt w:val="lowerRoman"/>
      <w:lvlText w:val="%3."/>
      <w:lvlJc w:val="right"/>
      <w:pPr>
        <w:ind w:left="2040" w:hanging="180"/>
      </w:pPr>
    </w:lvl>
    <w:lvl w:ilvl="3" w:tplc="0444000F">
      <w:start w:val="1"/>
      <w:numFmt w:val="decimal"/>
      <w:lvlText w:val="%4."/>
      <w:lvlJc w:val="left"/>
      <w:pPr>
        <w:ind w:left="2760" w:hanging="360"/>
      </w:pPr>
    </w:lvl>
    <w:lvl w:ilvl="4" w:tplc="04440019">
      <w:start w:val="1"/>
      <w:numFmt w:val="lowerLetter"/>
      <w:lvlText w:val="%5."/>
      <w:lvlJc w:val="left"/>
      <w:pPr>
        <w:ind w:left="3480" w:hanging="360"/>
      </w:pPr>
    </w:lvl>
    <w:lvl w:ilvl="5" w:tplc="0444001B">
      <w:start w:val="1"/>
      <w:numFmt w:val="lowerRoman"/>
      <w:lvlText w:val="%6."/>
      <w:lvlJc w:val="right"/>
      <w:pPr>
        <w:ind w:left="4200" w:hanging="180"/>
      </w:pPr>
    </w:lvl>
    <w:lvl w:ilvl="6" w:tplc="0444000F">
      <w:start w:val="1"/>
      <w:numFmt w:val="decimal"/>
      <w:lvlText w:val="%7."/>
      <w:lvlJc w:val="left"/>
      <w:pPr>
        <w:ind w:left="4920" w:hanging="360"/>
      </w:pPr>
    </w:lvl>
    <w:lvl w:ilvl="7" w:tplc="04440019">
      <w:start w:val="1"/>
      <w:numFmt w:val="lowerLetter"/>
      <w:lvlText w:val="%8."/>
      <w:lvlJc w:val="left"/>
      <w:pPr>
        <w:ind w:left="5640" w:hanging="360"/>
      </w:pPr>
    </w:lvl>
    <w:lvl w:ilvl="8" w:tplc="0444001B">
      <w:start w:val="1"/>
      <w:numFmt w:val="lowerRoman"/>
      <w:lvlText w:val="%9."/>
      <w:lvlJc w:val="right"/>
      <w:pPr>
        <w:ind w:left="6360" w:hanging="180"/>
      </w:pPr>
    </w:lvl>
  </w:abstractNum>
  <w:abstractNum w:abstractNumId="6" w15:restartNumberingAfterBreak="0">
    <w:nsid w:val="1BD97BE0"/>
    <w:multiLevelType w:val="hybridMultilevel"/>
    <w:tmpl w:val="349A7110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D1F8F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B62C8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33786"/>
    <w:multiLevelType w:val="hybridMultilevel"/>
    <w:tmpl w:val="B54E2A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59926CD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A7AD7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353590"/>
    <w:multiLevelType w:val="hybridMultilevel"/>
    <w:tmpl w:val="069CE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A70D10"/>
    <w:multiLevelType w:val="hybridMultilevel"/>
    <w:tmpl w:val="B992941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4113AA2"/>
    <w:multiLevelType w:val="hybridMultilevel"/>
    <w:tmpl w:val="0F1888C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4D334A0"/>
    <w:multiLevelType w:val="hybridMultilevel"/>
    <w:tmpl w:val="339A0AEE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440019">
      <w:start w:val="1"/>
      <w:numFmt w:val="lowerLetter"/>
      <w:lvlText w:val="%2."/>
      <w:lvlJc w:val="left"/>
      <w:pPr>
        <w:ind w:left="1320" w:hanging="360"/>
      </w:pPr>
    </w:lvl>
    <w:lvl w:ilvl="2" w:tplc="0444001B">
      <w:start w:val="1"/>
      <w:numFmt w:val="lowerRoman"/>
      <w:lvlText w:val="%3."/>
      <w:lvlJc w:val="right"/>
      <w:pPr>
        <w:ind w:left="2040" w:hanging="180"/>
      </w:pPr>
    </w:lvl>
    <w:lvl w:ilvl="3" w:tplc="0444000F">
      <w:start w:val="1"/>
      <w:numFmt w:val="decimal"/>
      <w:lvlText w:val="%4."/>
      <w:lvlJc w:val="left"/>
      <w:pPr>
        <w:ind w:left="2760" w:hanging="360"/>
      </w:pPr>
    </w:lvl>
    <w:lvl w:ilvl="4" w:tplc="04440019">
      <w:start w:val="1"/>
      <w:numFmt w:val="lowerLetter"/>
      <w:lvlText w:val="%5."/>
      <w:lvlJc w:val="left"/>
      <w:pPr>
        <w:ind w:left="3480" w:hanging="360"/>
      </w:pPr>
    </w:lvl>
    <w:lvl w:ilvl="5" w:tplc="0444001B">
      <w:start w:val="1"/>
      <w:numFmt w:val="lowerRoman"/>
      <w:lvlText w:val="%6."/>
      <w:lvlJc w:val="right"/>
      <w:pPr>
        <w:ind w:left="4200" w:hanging="180"/>
      </w:pPr>
    </w:lvl>
    <w:lvl w:ilvl="6" w:tplc="0444000F">
      <w:start w:val="1"/>
      <w:numFmt w:val="decimal"/>
      <w:lvlText w:val="%7."/>
      <w:lvlJc w:val="left"/>
      <w:pPr>
        <w:ind w:left="4920" w:hanging="360"/>
      </w:pPr>
    </w:lvl>
    <w:lvl w:ilvl="7" w:tplc="04440019">
      <w:start w:val="1"/>
      <w:numFmt w:val="lowerLetter"/>
      <w:lvlText w:val="%8."/>
      <w:lvlJc w:val="left"/>
      <w:pPr>
        <w:ind w:left="5640" w:hanging="360"/>
      </w:pPr>
    </w:lvl>
    <w:lvl w:ilvl="8" w:tplc="0444001B">
      <w:start w:val="1"/>
      <w:numFmt w:val="lowerRoman"/>
      <w:lvlText w:val="%9."/>
      <w:lvlJc w:val="right"/>
      <w:pPr>
        <w:ind w:left="6360" w:hanging="180"/>
      </w:pPr>
    </w:lvl>
  </w:abstractNum>
  <w:abstractNum w:abstractNumId="16" w15:restartNumberingAfterBreak="0">
    <w:nsid w:val="35BA5E70"/>
    <w:multiLevelType w:val="hybridMultilevel"/>
    <w:tmpl w:val="D0EEF76C"/>
    <w:lvl w:ilvl="0" w:tplc="E66C7F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647" w:hanging="360"/>
      </w:pPr>
    </w:lvl>
    <w:lvl w:ilvl="2" w:tplc="0444001B">
      <w:start w:val="1"/>
      <w:numFmt w:val="lowerRoman"/>
      <w:lvlText w:val="%3."/>
      <w:lvlJc w:val="right"/>
      <w:pPr>
        <w:ind w:left="2367" w:hanging="180"/>
      </w:pPr>
    </w:lvl>
    <w:lvl w:ilvl="3" w:tplc="0444000F">
      <w:start w:val="1"/>
      <w:numFmt w:val="decimal"/>
      <w:lvlText w:val="%4."/>
      <w:lvlJc w:val="left"/>
      <w:pPr>
        <w:ind w:left="3087" w:hanging="360"/>
      </w:pPr>
    </w:lvl>
    <w:lvl w:ilvl="4" w:tplc="04440019">
      <w:start w:val="1"/>
      <w:numFmt w:val="lowerLetter"/>
      <w:lvlText w:val="%5."/>
      <w:lvlJc w:val="left"/>
      <w:pPr>
        <w:ind w:left="3807" w:hanging="360"/>
      </w:pPr>
    </w:lvl>
    <w:lvl w:ilvl="5" w:tplc="0444001B">
      <w:start w:val="1"/>
      <w:numFmt w:val="lowerRoman"/>
      <w:lvlText w:val="%6."/>
      <w:lvlJc w:val="right"/>
      <w:pPr>
        <w:ind w:left="4527" w:hanging="180"/>
      </w:pPr>
    </w:lvl>
    <w:lvl w:ilvl="6" w:tplc="0444000F">
      <w:start w:val="1"/>
      <w:numFmt w:val="decimal"/>
      <w:lvlText w:val="%7."/>
      <w:lvlJc w:val="left"/>
      <w:pPr>
        <w:ind w:left="5247" w:hanging="360"/>
      </w:pPr>
    </w:lvl>
    <w:lvl w:ilvl="7" w:tplc="04440019">
      <w:start w:val="1"/>
      <w:numFmt w:val="lowerLetter"/>
      <w:lvlText w:val="%8."/>
      <w:lvlJc w:val="left"/>
      <w:pPr>
        <w:ind w:left="5967" w:hanging="360"/>
      </w:pPr>
    </w:lvl>
    <w:lvl w:ilvl="8" w:tplc="0444001B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95B0E55"/>
    <w:multiLevelType w:val="multilevel"/>
    <w:tmpl w:val="8078DB1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6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18" w15:restartNumberingAfterBreak="0">
    <w:nsid w:val="3DF53115"/>
    <w:multiLevelType w:val="hybridMultilevel"/>
    <w:tmpl w:val="35F67424"/>
    <w:lvl w:ilvl="0" w:tplc="E4D414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647" w:hanging="360"/>
      </w:pPr>
    </w:lvl>
    <w:lvl w:ilvl="2" w:tplc="0444001B">
      <w:start w:val="1"/>
      <w:numFmt w:val="lowerRoman"/>
      <w:lvlText w:val="%3."/>
      <w:lvlJc w:val="right"/>
      <w:pPr>
        <w:ind w:left="2367" w:hanging="180"/>
      </w:pPr>
    </w:lvl>
    <w:lvl w:ilvl="3" w:tplc="0444000F">
      <w:start w:val="1"/>
      <w:numFmt w:val="decimal"/>
      <w:lvlText w:val="%4."/>
      <w:lvlJc w:val="left"/>
      <w:pPr>
        <w:ind w:left="3087" w:hanging="360"/>
      </w:pPr>
    </w:lvl>
    <w:lvl w:ilvl="4" w:tplc="04440019">
      <w:start w:val="1"/>
      <w:numFmt w:val="lowerLetter"/>
      <w:lvlText w:val="%5."/>
      <w:lvlJc w:val="left"/>
      <w:pPr>
        <w:ind w:left="3807" w:hanging="360"/>
      </w:pPr>
    </w:lvl>
    <w:lvl w:ilvl="5" w:tplc="0444001B">
      <w:start w:val="1"/>
      <w:numFmt w:val="lowerRoman"/>
      <w:lvlText w:val="%6."/>
      <w:lvlJc w:val="right"/>
      <w:pPr>
        <w:ind w:left="4527" w:hanging="180"/>
      </w:pPr>
    </w:lvl>
    <w:lvl w:ilvl="6" w:tplc="0444000F">
      <w:start w:val="1"/>
      <w:numFmt w:val="decimal"/>
      <w:lvlText w:val="%7."/>
      <w:lvlJc w:val="left"/>
      <w:pPr>
        <w:ind w:left="5247" w:hanging="360"/>
      </w:pPr>
    </w:lvl>
    <w:lvl w:ilvl="7" w:tplc="04440019">
      <w:start w:val="1"/>
      <w:numFmt w:val="lowerLetter"/>
      <w:lvlText w:val="%8."/>
      <w:lvlJc w:val="left"/>
      <w:pPr>
        <w:ind w:left="5967" w:hanging="360"/>
      </w:pPr>
    </w:lvl>
    <w:lvl w:ilvl="8" w:tplc="0444001B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136796F"/>
    <w:multiLevelType w:val="hybridMultilevel"/>
    <w:tmpl w:val="D2BAD656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A91E37"/>
    <w:multiLevelType w:val="hybridMultilevel"/>
    <w:tmpl w:val="A182A0A0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628A8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A32800"/>
    <w:multiLevelType w:val="hybridMultilevel"/>
    <w:tmpl w:val="688A02A2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0010D5"/>
    <w:multiLevelType w:val="hybridMultilevel"/>
    <w:tmpl w:val="EF88BA4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E6D7AAD"/>
    <w:multiLevelType w:val="hybridMultilevel"/>
    <w:tmpl w:val="D46CC806"/>
    <w:lvl w:ilvl="0" w:tplc="07D60E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27352"/>
    <w:multiLevelType w:val="hybridMultilevel"/>
    <w:tmpl w:val="A5948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0478A4"/>
    <w:multiLevelType w:val="hybridMultilevel"/>
    <w:tmpl w:val="13342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0A2322"/>
    <w:multiLevelType w:val="hybridMultilevel"/>
    <w:tmpl w:val="33B88B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6CA4F0D"/>
    <w:multiLevelType w:val="hybridMultilevel"/>
    <w:tmpl w:val="B11E66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7720343"/>
    <w:multiLevelType w:val="hybridMultilevel"/>
    <w:tmpl w:val="B0B817DE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440019">
      <w:start w:val="1"/>
      <w:numFmt w:val="lowerLetter"/>
      <w:lvlText w:val="%2."/>
      <w:lvlJc w:val="left"/>
      <w:pPr>
        <w:ind w:left="1320" w:hanging="360"/>
      </w:pPr>
    </w:lvl>
    <w:lvl w:ilvl="2" w:tplc="0444001B">
      <w:start w:val="1"/>
      <w:numFmt w:val="lowerRoman"/>
      <w:lvlText w:val="%3."/>
      <w:lvlJc w:val="right"/>
      <w:pPr>
        <w:ind w:left="2040" w:hanging="180"/>
      </w:pPr>
    </w:lvl>
    <w:lvl w:ilvl="3" w:tplc="0444000F">
      <w:start w:val="1"/>
      <w:numFmt w:val="decimal"/>
      <w:lvlText w:val="%4."/>
      <w:lvlJc w:val="left"/>
      <w:pPr>
        <w:ind w:left="2760" w:hanging="360"/>
      </w:pPr>
    </w:lvl>
    <w:lvl w:ilvl="4" w:tplc="04440019">
      <w:start w:val="1"/>
      <w:numFmt w:val="lowerLetter"/>
      <w:lvlText w:val="%5."/>
      <w:lvlJc w:val="left"/>
      <w:pPr>
        <w:ind w:left="3480" w:hanging="360"/>
      </w:pPr>
    </w:lvl>
    <w:lvl w:ilvl="5" w:tplc="0444001B">
      <w:start w:val="1"/>
      <w:numFmt w:val="lowerRoman"/>
      <w:lvlText w:val="%6."/>
      <w:lvlJc w:val="right"/>
      <w:pPr>
        <w:ind w:left="4200" w:hanging="180"/>
      </w:pPr>
    </w:lvl>
    <w:lvl w:ilvl="6" w:tplc="0444000F">
      <w:start w:val="1"/>
      <w:numFmt w:val="decimal"/>
      <w:lvlText w:val="%7."/>
      <w:lvlJc w:val="left"/>
      <w:pPr>
        <w:ind w:left="4920" w:hanging="360"/>
      </w:pPr>
    </w:lvl>
    <w:lvl w:ilvl="7" w:tplc="04440019">
      <w:start w:val="1"/>
      <w:numFmt w:val="lowerLetter"/>
      <w:lvlText w:val="%8."/>
      <w:lvlJc w:val="left"/>
      <w:pPr>
        <w:ind w:left="5640" w:hanging="360"/>
      </w:pPr>
    </w:lvl>
    <w:lvl w:ilvl="8" w:tplc="0444001B">
      <w:start w:val="1"/>
      <w:numFmt w:val="lowerRoman"/>
      <w:lvlText w:val="%9."/>
      <w:lvlJc w:val="right"/>
      <w:pPr>
        <w:ind w:left="6360" w:hanging="180"/>
      </w:pPr>
    </w:lvl>
  </w:abstractNum>
  <w:abstractNum w:abstractNumId="30" w15:restartNumberingAfterBreak="0">
    <w:nsid w:val="58FE619F"/>
    <w:multiLevelType w:val="hybridMultilevel"/>
    <w:tmpl w:val="59B27A8A"/>
    <w:lvl w:ilvl="0" w:tplc="A71A42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FB272E"/>
    <w:multiLevelType w:val="hybridMultilevel"/>
    <w:tmpl w:val="8C449B36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440019">
      <w:start w:val="1"/>
      <w:numFmt w:val="lowerLetter"/>
      <w:lvlText w:val="%2."/>
      <w:lvlJc w:val="left"/>
      <w:pPr>
        <w:ind w:left="1320" w:hanging="360"/>
      </w:pPr>
    </w:lvl>
    <w:lvl w:ilvl="2" w:tplc="0444001B">
      <w:start w:val="1"/>
      <w:numFmt w:val="lowerRoman"/>
      <w:lvlText w:val="%3."/>
      <w:lvlJc w:val="right"/>
      <w:pPr>
        <w:ind w:left="2040" w:hanging="180"/>
      </w:pPr>
    </w:lvl>
    <w:lvl w:ilvl="3" w:tplc="0444000F">
      <w:start w:val="1"/>
      <w:numFmt w:val="decimal"/>
      <w:lvlText w:val="%4."/>
      <w:lvlJc w:val="left"/>
      <w:pPr>
        <w:ind w:left="2760" w:hanging="360"/>
      </w:pPr>
    </w:lvl>
    <w:lvl w:ilvl="4" w:tplc="04440019">
      <w:start w:val="1"/>
      <w:numFmt w:val="lowerLetter"/>
      <w:lvlText w:val="%5."/>
      <w:lvlJc w:val="left"/>
      <w:pPr>
        <w:ind w:left="3480" w:hanging="360"/>
      </w:pPr>
    </w:lvl>
    <w:lvl w:ilvl="5" w:tplc="0444001B">
      <w:start w:val="1"/>
      <w:numFmt w:val="lowerRoman"/>
      <w:lvlText w:val="%6."/>
      <w:lvlJc w:val="right"/>
      <w:pPr>
        <w:ind w:left="4200" w:hanging="180"/>
      </w:pPr>
    </w:lvl>
    <w:lvl w:ilvl="6" w:tplc="0444000F">
      <w:start w:val="1"/>
      <w:numFmt w:val="decimal"/>
      <w:lvlText w:val="%7."/>
      <w:lvlJc w:val="left"/>
      <w:pPr>
        <w:ind w:left="4920" w:hanging="360"/>
      </w:pPr>
    </w:lvl>
    <w:lvl w:ilvl="7" w:tplc="04440019">
      <w:start w:val="1"/>
      <w:numFmt w:val="lowerLetter"/>
      <w:lvlText w:val="%8."/>
      <w:lvlJc w:val="left"/>
      <w:pPr>
        <w:ind w:left="5640" w:hanging="360"/>
      </w:pPr>
    </w:lvl>
    <w:lvl w:ilvl="8" w:tplc="0444001B">
      <w:start w:val="1"/>
      <w:numFmt w:val="lowerRoman"/>
      <w:lvlText w:val="%9."/>
      <w:lvlJc w:val="right"/>
      <w:pPr>
        <w:ind w:left="6360" w:hanging="180"/>
      </w:pPr>
    </w:lvl>
  </w:abstractNum>
  <w:abstractNum w:abstractNumId="32" w15:restartNumberingAfterBreak="0">
    <w:nsid w:val="5C2A0F1D"/>
    <w:multiLevelType w:val="hybridMultilevel"/>
    <w:tmpl w:val="DD92C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46243DF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AD4A57"/>
    <w:multiLevelType w:val="hybridMultilevel"/>
    <w:tmpl w:val="78B080B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2F74A2"/>
    <w:multiLevelType w:val="hybridMultilevel"/>
    <w:tmpl w:val="76F27F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E1A2EFD"/>
    <w:multiLevelType w:val="hybridMultilevel"/>
    <w:tmpl w:val="CBDE8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E4C2A1D"/>
    <w:multiLevelType w:val="multilevel"/>
    <w:tmpl w:val="5508694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7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38" w15:restartNumberingAfterBreak="0">
    <w:nsid w:val="6EE10DC7"/>
    <w:multiLevelType w:val="hybridMultilevel"/>
    <w:tmpl w:val="8D16FD2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F8C1F4C"/>
    <w:multiLevelType w:val="hybridMultilevel"/>
    <w:tmpl w:val="96B87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90249E"/>
    <w:multiLevelType w:val="hybridMultilevel"/>
    <w:tmpl w:val="86B65660"/>
    <w:lvl w:ilvl="0" w:tplc="FB56A5E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A72666"/>
    <w:multiLevelType w:val="hybridMultilevel"/>
    <w:tmpl w:val="A5948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F2700D"/>
    <w:multiLevelType w:val="hybridMultilevel"/>
    <w:tmpl w:val="FE441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7402730"/>
    <w:multiLevelType w:val="hybridMultilevel"/>
    <w:tmpl w:val="CE80B878"/>
    <w:lvl w:ilvl="0" w:tplc="1DC8EA6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L_Times New Roman" w:eastAsia="Times New Roman" w:hAnsi="SL_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35"/>
        </w:tabs>
        <w:ind w:left="735" w:hanging="360"/>
      </w:pPr>
    </w:lvl>
    <w:lvl w:ilvl="2" w:tplc="04190005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90001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90003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90005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90001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90003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90005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44" w15:restartNumberingAfterBreak="0">
    <w:nsid w:val="7AA967D5"/>
    <w:multiLevelType w:val="hybridMultilevel"/>
    <w:tmpl w:val="463CD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93570A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C90B66"/>
    <w:multiLevelType w:val="hybridMultilevel"/>
    <w:tmpl w:val="E32457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1"/>
  </w:num>
  <w:num w:numId="2">
    <w:abstractNumId w:val="34"/>
  </w:num>
  <w:num w:numId="3">
    <w:abstractNumId w:val="19"/>
  </w:num>
  <w:num w:numId="4">
    <w:abstractNumId w:val="20"/>
  </w:num>
  <w:num w:numId="5">
    <w:abstractNumId w:val="30"/>
  </w:num>
  <w:num w:numId="6">
    <w:abstractNumId w:val="40"/>
  </w:num>
  <w:num w:numId="7">
    <w:abstractNumId w:val="24"/>
  </w:num>
  <w:num w:numId="8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</w:num>
  <w:num w:numId="10">
    <w:abstractNumId w:val="15"/>
  </w:num>
  <w:num w:numId="11">
    <w:abstractNumId w:val="39"/>
  </w:num>
  <w:num w:numId="12">
    <w:abstractNumId w:val="5"/>
  </w:num>
  <w:num w:numId="13">
    <w:abstractNumId w:val="29"/>
  </w:num>
  <w:num w:numId="14">
    <w:abstractNumId w:val="1"/>
  </w:num>
  <w:num w:numId="15">
    <w:abstractNumId w:val="23"/>
  </w:num>
  <w:num w:numId="16">
    <w:abstractNumId w:val="17"/>
  </w:num>
  <w:num w:numId="17">
    <w:abstractNumId w:val="13"/>
  </w:num>
  <w:num w:numId="18">
    <w:abstractNumId w:val="38"/>
  </w:num>
  <w:num w:numId="19">
    <w:abstractNumId w:val="9"/>
  </w:num>
  <w:num w:numId="20">
    <w:abstractNumId w:val="14"/>
  </w:num>
  <w:num w:numId="21">
    <w:abstractNumId w:val="46"/>
  </w:num>
  <w:num w:numId="22">
    <w:abstractNumId w:val="27"/>
  </w:num>
  <w:num w:numId="23">
    <w:abstractNumId w:val="37"/>
  </w:num>
  <w:num w:numId="24">
    <w:abstractNumId w:val="2"/>
  </w:num>
  <w:num w:numId="25">
    <w:abstractNumId w:val="16"/>
  </w:num>
  <w:num w:numId="26">
    <w:abstractNumId w:val="18"/>
  </w:num>
  <w:num w:numId="27">
    <w:abstractNumId w:val="12"/>
  </w:num>
  <w:num w:numId="28">
    <w:abstractNumId w:val="6"/>
  </w:num>
  <w:num w:numId="29">
    <w:abstractNumId w:val="22"/>
  </w:num>
  <w:num w:numId="30">
    <w:abstractNumId w:val="42"/>
  </w:num>
  <w:num w:numId="31">
    <w:abstractNumId w:val="0"/>
  </w:num>
  <w:num w:numId="32">
    <w:abstractNumId w:val="36"/>
  </w:num>
  <w:num w:numId="33">
    <w:abstractNumId w:val="32"/>
  </w:num>
  <w:num w:numId="34">
    <w:abstractNumId w:val="35"/>
  </w:num>
  <w:num w:numId="35">
    <w:abstractNumId w:val="28"/>
  </w:num>
  <w:num w:numId="36">
    <w:abstractNumId w:val="10"/>
  </w:num>
  <w:num w:numId="37">
    <w:abstractNumId w:val="21"/>
  </w:num>
  <w:num w:numId="38">
    <w:abstractNumId w:val="8"/>
  </w:num>
  <w:num w:numId="39">
    <w:abstractNumId w:val="3"/>
  </w:num>
  <w:num w:numId="40">
    <w:abstractNumId w:val="45"/>
  </w:num>
  <w:num w:numId="41">
    <w:abstractNumId w:val="7"/>
  </w:num>
  <w:num w:numId="42">
    <w:abstractNumId w:val="33"/>
  </w:num>
  <w:num w:numId="43">
    <w:abstractNumId w:val="44"/>
  </w:num>
  <w:num w:numId="44">
    <w:abstractNumId w:val="41"/>
  </w:num>
  <w:num w:numId="45">
    <w:abstractNumId w:val="25"/>
  </w:num>
  <w:num w:numId="46">
    <w:abstractNumId w:val="26"/>
  </w:num>
  <w:num w:numId="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04"/>
    <w:rsid w:val="00066F72"/>
    <w:rsid w:val="00072E16"/>
    <w:rsid w:val="000A3017"/>
    <w:rsid w:val="000A37C6"/>
    <w:rsid w:val="000F02CF"/>
    <w:rsid w:val="000F4E7B"/>
    <w:rsid w:val="000F6F99"/>
    <w:rsid w:val="0019340B"/>
    <w:rsid w:val="0020001C"/>
    <w:rsid w:val="00257E0D"/>
    <w:rsid w:val="00271A34"/>
    <w:rsid w:val="00286C21"/>
    <w:rsid w:val="00342A03"/>
    <w:rsid w:val="003916F0"/>
    <w:rsid w:val="003A2ED2"/>
    <w:rsid w:val="003A6B86"/>
    <w:rsid w:val="003A6DCB"/>
    <w:rsid w:val="003B698A"/>
    <w:rsid w:val="004122E5"/>
    <w:rsid w:val="004730FC"/>
    <w:rsid w:val="004D1E3B"/>
    <w:rsid w:val="005442CD"/>
    <w:rsid w:val="00563467"/>
    <w:rsid w:val="005D5209"/>
    <w:rsid w:val="00632219"/>
    <w:rsid w:val="00645D1D"/>
    <w:rsid w:val="00656511"/>
    <w:rsid w:val="0075037C"/>
    <w:rsid w:val="00757D2F"/>
    <w:rsid w:val="00760460"/>
    <w:rsid w:val="007A639F"/>
    <w:rsid w:val="008A1774"/>
    <w:rsid w:val="008E762D"/>
    <w:rsid w:val="00916FD8"/>
    <w:rsid w:val="009A518B"/>
    <w:rsid w:val="00A208D6"/>
    <w:rsid w:val="00A92DCB"/>
    <w:rsid w:val="00AD4DE7"/>
    <w:rsid w:val="00AF5DF0"/>
    <w:rsid w:val="00B020DF"/>
    <w:rsid w:val="00B04D5B"/>
    <w:rsid w:val="00B23189"/>
    <w:rsid w:val="00B25010"/>
    <w:rsid w:val="00B33B99"/>
    <w:rsid w:val="00BA216C"/>
    <w:rsid w:val="00BA4704"/>
    <w:rsid w:val="00C0081C"/>
    <w:rsid w:val="00C700E0"/>
    <w:rsid w:val="00CA56E6"/>
    <w:rsid w:val="00CA57C1"/>
    <w:rsid w:val="00CE5509"/>
    <w:rsid w:val="00D045A1"/>
    <w:rsid w:val="00D96E77"/>
    <w:rsid w:val="00DA64A8"/>
    <w:rsid w:val="00E0783F"/>
    <w:rsid w:val="00E204BE"/>
    <w:rsid w:val="00E23AF2"/>
    <w:rsid w:val="00F13510"/>
    <w:rsid w:val="00F70EC9"/>
    <w:rsid w:val="00FC3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CFE1B9-70D1-4FB4-8F14-D377403A0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5A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uiPriority w:val="19"/>
    <w:qFormat/>
    <w:rsid w:val="00D045A1"/>
    <w:rPr>
      <w:i/>
      <w:iCs/>
      <w:color w:val="404040"/>
    </w:rPr>
  </w:style>
  <w:style w:type="numbering" w:customStyle="1" w:styleId="1">
    <w:name w:val="Нет списка1"/>
    <w:next w:val="a2"/>
    <w:uiPriority w:val="99"/>
    <w:semiHidden/>
    <w:unhideWhenUsed/>
    <w:rsid w:val="00D045A1"/>
  </w:style>
  <w:style w:type="paragraph" w:styleId="a4">
    <w:name w:val="List Paragraph"/>
    <w:basedOn w:val="a"/>
    <w:uiPriority w:val="99"/>
    <w:qFormat/>
    <w:rsid w:val="00D045A1"/>
    <w:pPr>
      <w:spacing w:after="0" w:line="240" w:lineRule="auto"/>
      <w:ind w:left="720" w:firstLine="1814"/>
      <w:jc w:val="both"/>
    </w:pPr>
    <w:rPr>
      <w:rFonts w:eastAsia="Calibri" w:cs="Calibri"/>
      <w:lang w:eastAsia="en-US"/>
    </w:rPr>
  </w:style>
  <w:style w:type="paragraph" w:styleId="a5">
    <w:name w:val="footnote text"/>
    <w:basedOn w:val="a"/>
    <w:link w:val="a6"/>
    <w:uiPriority w:val="99"/>
    <w:semiHidden/>
    <w:rsid w:val="00D045A1"/>
    <w:pPr>
      <w:spacing w:after="0" w:line="240" w:lineRule="auto"/>
      <w:ind w:left="357" w:firstLine="1814"/>
      <w:jc w:val="both"/>
    </w:pPr>
    <w:rPr>
      <w:rFonts w:eastAsia="Calibri" w:cs="Calibr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semiHidden/>
    <w:rsid w:val="00D045A1"/>
    <w:rPr>
      <w:rFonts w:ascii="Calibri" w:eastAsia="Calibri" w:hAnsi="Calibri" w:cs="Calibri"/>
      <w:sz w:val="20"/>
      <w:szCs w:val="20"/>
    </w:rPr>
  </w:style>
  <w:style w:type="character" w:styleId="a7">
    <w:name w:val="footnote reference"/>
    <w:basedOn w:val="a0"/>
    <w:uiPriority w:val="99"/>
    <w:semiHidden/>
    <w:rsid w:val="00D045A1"/>
    <w:rPr>
      <w:vertAlign w:val="superscript"/>
    </w:rPr>
  </w:style>
  <w:style w:type="paragraph" w:styleId="a8">
    <w:name w:val="header"/>
    <w:basedOn w:val="a"/>
    <w:link w:val="a9"/>
    <w:uiPriority w:val="99"/>
    <w:rsid w:val="00D045A1"/>
    <w:pPr>
      <w:tabs>
        <w:tab w:val="center" w:pos="4677"/>
        <w:tab w:val="right" w:pos="9355"/>
      </w:tabs>
      <w:spacing w:after="0" w:line="240" w:lineRule="auto"/>
    </w:pPr>
    <w:rPr>
      <w:rFonts w:eastAsia="Calibri" w:cs="Calibr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D045A1"/>
    <w:rPr>
      <w:rFonts w:ascii="Calibri" w:eastAsia="Calibri" w:hAnsi="Calibri" w:cs="Calibri"/>
    </w:rPr>
  </w:style>
  <w:style w:type="paragraph" w:styleId="aa">
    <w:name w:val="footer"/>
    <w:basedOn w:val="a"/>
    <w:link w:val="ab"/>
    <w:uiPriority w:val="99"/>
    <w:rsid w:val="00D045A1"/>
    <w:pPr>
      <w:tabs>
        <w:tab w:val="center" w:pos="4677"/>
        <w:tab w:val="right" w:pos="9355"/>
      </w:tabs>
      <w:spacing w:after="0" w:line="240" w:lineRule="auto"/>
    </w:pPr>
    <w:rPr>
      <w:rFonts w:eastAsia="Calibri" w:cs="Calibri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D045A1"/>
    <w:rPr>
      <w:rFonts w:ascii="Calibri" w:eastAsia="Calibri" w:hAnsi="Calibri" w:cs="Calibri"/>
    </w:rPr>
  </w:style>
  <w:style w:type="character" w:styleId="ac">
    <w:name w:val="Strong"/>
    <w:basedOn w:val="a0"/>
    <w:uiPriority w:val="99"/>
    <w:qFormat/>
    <w:rsid w:val="00D045A1"/>
    <w:rPr>
      <w:b/>
      <w:bCs/>
    </w:rPr>
  </w:style>
  <w:style w:type="character" w:customStyle="1" w:styleId="ad">
    <w:name w:val="Текст выноски Знак"/>
    <w:basedOn w:val="a0"/>
    <w:link w:val="ae"/>
    <w:uiPriority w:val="99"/>
    <w:semiHidden/>
    <w:locked/>
    <w:rsid w:val="00D045A1"/>
    <w:rPr>
      <w:rFonts w:ascii="Tahoma" w:hAnsi="Tahoma" w:cs="Tahoma"/>
      <w:sz w:val="16"/>
      <w:szCs w:val="16"/>
    </w:rPr>
  </w:style>
  <w:style w:type="paragraph" w:styleId="ae">
    <w:name w:val="Balloon Text"/>
    <w:basedOn w:val="a"/>
    <w:link w:val="ad"/>
    <w:uiPriority w:val="99"/>
    <w:semiHidden/>
    <w:rsid w:val="00D045A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0">
    <w:name w:val="Текст выноски Знак1"/>
    <w:basedOn w:val="a0"/>
    <w:uiPriority w:val="99"/>
    <w:semiHidden/>
    <w:rsid w:val="00D045A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BalloonTextChar1">
    <w:name w:val="Balloon Text Char1"/>
    <w:basedOn w:val="a0"/>
    <w:uiPriority w:val="99"/>
    <w:semiHidden/>
    <w:locked/>
    <w:rsid w:val="00D045A1"/>
    <w:rPr>
      <w:rFonts w:ascii="Times New Roman" w:hAnsi="Times New Roman" w:cs="Times New Roman"/>
      <w:sz w:val="2"/>
      <w:szCs w:val="2"/>
      <w:lang w:val="ru-RU" w:eastAsia="en-US"/>
    </w:rPr>
  </w:style>
  <w:style w:type="table" w:styleId="af">
    <w:name w:val="Table Grid"/>
    <w:basedOn w:val="a1"/>
    <w:uiPriority w:val="99"/>
    <w:rsid w:val="00D045A1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D045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D045A1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uiPriority w:val="99"/>
    <w:rsid w:val="00D045A1"/>
    <w:rPr>
      <w:b/>
      <w:bCs/>
    </w:rPr>
  </w:style>
  <w:style w:type="paragraph" w:styleId="af0">
    <w:name w:val="Body Text Indent"/>
    <w:basedOn w:val="a"/>
    <w:link w:val="af1"/>
    <w:uiPriority w:val="99"/>
    <w:rsid w:val="00D045A1"/>
    <w:pPr>
      <w:spacing w:after="0" w:line="240" w:lineRule="auto"/>
      <w:ind w:firstLine="720"/>
    </w:pPr>
    <w:rPr>
      <w:rFonts w:ascii="Times New Roman" w:hAnsi="Times New Roman"/>
      <w:sz w:val="28"/>
      <w:szCs w:val="28"/>
      <w:lang w:val="tt-RU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D045A1"/>
    <w:rPr>
      <w:rFonts w:ascii="Times New Roman" w:eastAsia="Times New Roman" w:hAnsi="Times New Roman" w:cs="Times New Roman"/>
      <w:sz w:val="28"/>
      <w:szCs w:val="28"/>
      <w:lang w:val="tt-RU" w:eastAsia="ru-RU"/>
    </w:rPr>
  </w:style>
  <w:style w:type="paragraph" w:styleId="af2">
    <w:name w:val="Body Text"/>
    <w:basedOn w:val="a"/>
    <w:link w:val="af3"/>
    <w:uiPriority w:val="99"/>
    <w:rsid w:val="00D045A1"/>
    <w:pPr>
      <w:spacing w:after="120"/>
    </w:pPr>
    <w:rPr>
      <w:rFonts w:eastAsia="Calibri" w:cs="Calibri"/>
      <w:lang w:eastAsia="en-US"/>
    </w:rPr>
  </w:style>
  <w:style w:type="character" w:customStyle="1" w:styleId="af3">
    <w:name w:val="Основной текст Знак"/>
    <w:basedOn w:val="a0"/>
    <w:link w:val="af2"/>
    <w:uiPriority w:val="99"/>
    <w:rsid w:val="00D045A1"/>
    <w:rPr>
      <w:rFonts w:ascii="Calibri" w:eastAsia="Calibri" w:hAnsi="Calibri" w:cs="Calibri"/>
    </w:rPr>
  </w:style>
  <w:style w:type="paragraph" w:styleId="af4">
    <w:name w:val="Normal (Web)"/>
    <w:basedOn w:val="a"/>
    <w:uiPriority w:val="99"/>
    <w:rsid w:val="00D045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uiPriority w:val="99"/>
    <w:rsid w:val="00AD4D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Style2">
    <w:name w:val="Style2"/>
    <w:basedOn w:val="a"/>
    <w:uiPriority w:val="99"/>
    <w:rsid w:val="00AD4D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Style3">
    <w:name w:val="Style3"/>
    <w:basedOn w:val="a"/>
    <w:uiPriority w:val="99"/>
    <w:rsid w:val="00AD4DE7"/>
    <w:pPr>
      <w:widowControl w:val="0"/>
      <w:autoSpaceDE w:val="0"/>
      <w:autoSpaceDN w:val="0"/>
      <w:adjustRightInd w:val="0"/>
      <w:spacing w:after="0" w:line="319" w:lineRule="exact"/>
      <w:ind w:firstLine="725"/>
      <w:jc w:val="both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FontStyle11">
    <w:name w:val="Font Style11"/>
    <w:basedOn w:val="a0"/>
    <w:uiPriority w:val="99"/>
    <w:rsid w:val="00AD4DE7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AD4DE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sid w:val="00AD4DE7"/>
    <w:rPr>
      <w:rFonts w:ascii="Times New Roman" w:hAnsi="Times New Roman" w:cs="Times New Roman"/>
      <w:b/>
      <w:bCs/>
      <w:sz w:val="18"/>
      <w:szCs w:val="18"/>
    </w:rPr>
  </w:style>
  <w:style w:type="character" w:customStyle="1" w:styleId="BodytextItalic">
    <w:name w:val="Body text + Italic"/>
    <w:basedOn w:val="a0"/>
    <w:rsid w:val="00AD4D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E791F-7BB9-4BC7-8FF7-BB0E1F219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2499</Words>
  <Characters>14246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Школа71</dc:creator>
  <cp:keywords/>
  <dc:description/>
  <cp:lastModifiedBy>Рамиля Равилевна</cp:lastModifiedBy>
  <cp:revision>33</cp:revision>
  <cp:lastPrinted>2020-02-03T09:33:00Z</cp:lastPrinted>
  <dcterms:created xsi:type="dcterms:W3CDTF">2020-02-02T17:44:00Z</dcterms:created>
  <dcterms:modified xsi:type="dcterms:W3CDTF">2020-03-02T06:38:00Z</dcterms:modified>
</cp:coreProperties>
</file>